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426" w:rsidRDefault="00CC6E3E" w:rsidP="00F4589C">
      <w:pPr>
        <w:spacing w:after="0" w:line="240" w:lineRule="auto"/>
        <w:rPr>
          <w:b/>
          <w:bCs/>
          <w:color w:val="C00000"/>
          <w:sz w:val="28"/>
          <w:szCs w:val="28"/>
        </w:rPr>
      </w:pPr>
      <w:r>
        <w:rPr>
          <w:b/>
          <w:bCs/>
          <w:noProof/>
          <w:color w:val="C00000"/>
          <w:sz w:val="28"/>
          <w:szCs w:val="28"/>
        </w:rPr>
        <w:drawing>
          <wp:inline distT="0" distB="0" distL="0" distR="0">
            <wp:extent cx="9715500" cy="2159000"/>
            <wp:effectExtent l="0" t="0" r="0" b="0"/>
            <wp:docPr id="1132358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58967" name="Imagen 11323589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0" cy="2159000"/>
                    </a:xfrm>
                    <a:prstGeom prst="rect">
                      <a:avLst/>
                    </a:prstGeom>
                  </pic:spPr>
                </pic:pic>
              </a:graphicData>
            </a:graphic>
          </wp:inline>
        </w:drawing>
      </w:r>
    </w:p>
    <w:p w:rsidR="00E9220D" w:rsidRDefault="00E9220D" w:rsidP="00F4589C">
      <w:pPr>
        <w:spacing w:after="0" w:line="240" w:lineRule="auto"/>
        <w:rPr>
          <w:b/>
          <w:bCs/>
          <w:color w:val="C00000"/>
          <w:sz w:val="28"/>
          <w:szCs w:val="28"/>
        </w:rPr>
      </w:pPr>
    </w:p>
    <w:p w:rsidR="00052B56" w:rsidRPr="000F2AC2" w:rsidRDefault="00052B56" w:rsidP="00F4589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F2AC2" w:rsidRPr="00F64898" w:rsidTr="00AB119D">
        <w:trPr>
          <w:trHeight w:val="135"/>
        </w:trPr>
        <w:tc>
          <w:tcPr>
            <w:tcW w:w="1070" w:type="pct"/>
            <w:gridSpan w:val="2"/>
            <w:tcBorders>
              <w:bottom w:val="single" w:sz="4" w:space="0" w:color="auto"/>
            </w:tcBorders>
            <w:shd w:val="clear" w:color="auto" w:fill="FFB7C4"/>
            <w:vAlign w:val="center"/>
          </w:tcPr>
          <w:p w:rsidR="000F2AC2" w:rsidRPr="000F2AC2" w:rsidRDefault="00CC6E3E" w:rsidP="00B86186">
            <w:pPr>
              <w:spacing w:after="0" w:line="240" w:lineRule="auto"/>
              <w:jc w:val="center"/>
              <w:rPr>
                <w:b/>
                <w:bCs/>
                <w:sz w:val="28"/>
                <w:szCs w:val="28"/>
              </w:rPr>
            </w:pPr>
            <w:r>
              <w:rPr>
                <w:b/>
                <w:bCs/>
                <w:color w:val="C00000"/>
                <w:sz w:val="28"/>
                <w:szCs w:val="28"/>
              </w:rPr>
              <w:t>ABRIL</w:t>
            </w:r>
          </w:p>
        </w:tc>
        <w:tc>
          <w:tcPr>
            <w:tcW w:w="1109" w:type="pct"/>
            <w:gridSpan w:val="2"/>
            <w:tcBorders>
              <w:bottom w:val="single" w:sz="4" w:space="0" w:color="auto"/>
            </w:tcBorders>
            <w:shd w:val="clear" w:color="auto" w:fill="FFB7C4"/>
            <w:vAlign w:val="center"/>
          </w:tcPr>
          <w:p w:rsidR="000F2AC2" w:rsidRPr="00AF6F53" w:rsidRDefault="000F2AC2" w:rsidP="00B86186">
            <w:pPr>
              <w:jc w:val="center"/>
              <w:rPr>
                <w:b/>
                <w:bCs/>
                <w:sz w:val="24"/>
                <w:szCs w:val="24"/>
              </w:rPr>
            </w:pPr>
            <w:r w:rsidRPr="000F2AC2">
              <w:rPr>
                <w:b/>
                <w:bCs/>
                <w:color w:val="C00000"/>
                <w:sz w:val="28"/>
                <w:szCs w:val="28"/>
              </w:rPr>
              <w:t xml:space="preserve">SEMANA </w:t>
            </w:r>
            <w:r w:rsidR="00501733">
              <w:rPr>
                <w:b/>
                <w:bCs/>
                <w:color w:val="C00000"/>
                <w:sz w:val="28"/>
                <w:szCs w:val="28"/>
              </w:rPr>
              <w:t>3</w:t>
            </w:r>
            <w:r w:rsidR="00CC6E3E">
              <w:rPr>
                <w:b/>
                <w:bCs/>
                <w:color w:val="C00000"/>
                <w:sz w:val="28"/>
                <w:szCs w:val="28"/>
              </w:rPr>
              <w:t>0</w:t>
            </w:r>
          </w:p>
        </w:tc>
        <w:tc>
          <w:tcPr>
            <w:tcW w:w="2821" w:type="pct"/>
            <w:gridSpan w:val="3"/>
            <w:tcBorders>
              <w:top w:val="nil"/>
              <w:bottom w:val="single" w:sz="4" w:space="0" w:color="auto"/>
              <w:right w:val="nil"/>
            </w:tcBorders>
            <w:vAlign w:val="center"/>
          </w:tcPr>
          <w:p w:rsidR="000F2AC2" w:rsidRPr="00AF6F53" w:rsidRDefault="000F2AC2" w:rsidP="00B86186">
            <w:pPr>
              <w:jc w:val="center"/>
              <w:rPr>
                <w:b/>
                <w:bCs/>
                <w:sz w:val="24"/>
                <w:szCs w:val="24"/>
              </w:rPr>
            </w:pPr>
          </w:p>
        </w:tc>
      </w:tr>
      <w:tr w:rsidR="004369D4" w:rsidRPr="00F64898" w:rsidTr="00AB119D">
        <w:trPr>
          <w:trHeight w:val="414"/>
        </w:trPr>
        <w:tc>
          <w:tcPr>
            <w:tcW w:w="221" w:type="pct"/>
            <w:shd w:val="clear" w:color="auto" w:fill="FFD3DD"/>
            <w:vAlign w:val="center"/>
          </w:tcPr>
          <w:p w:rsidR="007C29A1" w:rsidRPr="00AF6F53" w:rsidRDefault="007C29A1" w:rsidP="00B86186">
            <w:pPr>
              <w:jc w:val="center"/>
              <w:rPr>
                <w:b/>
                <w:bCs/>
                <w:sz w:val="24"/>
                <w:szCs w:val="24"/>
              </w:rPr>
            </w:pPr>
            <w:r>
              <w:rPr>
                <w:b/>
                <w:bCs/>
                <w:sz w:val="24"/>
                <w:szCs w:val="24"/>
              </w:rPr>
              <w:t>CF</w:t>
            </w:r>
          </w:p>
        </w:tc>
        <w:tc>
          <w:tcPr>
            <w:tcW w:w="849" w:type="pct"/>
            <w:shd w:val="clear" w:color="auto" w:fill="FFD3DD"/>
            <w:vAlign w:val="center"/>
          </w:tcPr>
          <w:p w:rsidR="007C29A1" w:rsidRPr="00AF6F53" w:rsidRDefault="00F900A5" w:rsidP="00B86186">
            <w:pPr>
              <w:jc w:val="center"/>
              <w:rPr>
                <w:b/>
                <w:bCs/>
                <w:sz w:val="24"/>
                <w:szCs w:val="24"/>
              </w:rPr>
            </w:pPr>
            <w:r w:rsidRPr="00AF6F53">
              <w:rPr>
                <w:b/>
                <w:bCs/>
                <w:sz w:val="24"/>
                <w:szCs w:val="24"/>
              </w:rPr>
              <w:t>PDA</w:t>
            </w:r>
          </w:p>
        </w:tc>
        <w:tc>
          <w:tcPr>
            <w:tcW w:w="501" w:type="pct"/>
            <w:shd w:val="clear" w:color="auto" w:fill="FFD3DD"/>
            <w:vAlign w:val="center"/>
          </w:tcPr>
          <w:p w:rsidR="007C29A1" w:rsidRPr="00AF6F53" w:rsidRDefault="00F900A5" w:rsidP="00B86186">
            <w:pPr>
              <w:jc w:val="center"/>
              <w:rPr>
                <w:b/>
                <w:bCs/>
                <w:sz w:val="24"/>
                <w:szCs w:val="24"/>
              </w:rPr>
            </w:pPr>
            <w:r w:rsidRPr="00AF6F53">
              <w:rPr>
                <w:b/>
                <w:bCs/>
                <w:sz w:val="24"/>
                <w:szCs w:val="24"/>
              </w:rPr>
              <w:t>CONTENIDO</w:t>
            </w:r>
          </w:p>
        </w:tc>
        <w:tc>
          <w:tcPr>
            <w:tcW w:w="608" w:type="pct"/>
            <w:shd w:val="clear" w:color="auto" w:fill="FFD3DD"/>
            <w:vAlign w:val="center"/>
          </w:tcPr>
          <w:p w:rsidR="007C29A1" w:rsidRPr="00AF6F53" w:rsidRDefault="00F900A5" w:rsidP="00B86186">
            <w:pPr>
              <w:jc w:val="center"/>
              <w:rPr>
                <w:b/>
                <w:bCs/>
                <w:sz w:val="24"/>
                <w:szCs w:val="24"/>
              </w:rPr>
            </w:pPr>
            <w:r w:rsidRPr="00AF6F53">
              <w:rPr>
                <w:b/>
                <w:bCs/>
                <w:sz w:val="24"/>
                <w:szCs w:val="24"/>
              </w:rPr>
              <w:t>TEMAS</w:t>
            </w:r>
          </w:p>
        </w:tc>
        <w:tc>
          <w:tcPr>
            <w:tcW w:w="606" w:type="pct"/>
            <w:shd w:val="clear" w:color="auto" w:fill="FFD3DD"/>
            <w:vAlign w:val="center"/>
          </w:tcPr>
          <w:p w:rsidR="007C29A1" w:rsidRDefault="00F900A5" w:rsidP="00B86186">
            <w:pPr>
              <w:spacing w:after="0" w:line="240" w:lineRule="atLeast"/>
              <w:jc w:val="center"/>
              <w:rPr>
                <w:b/>
                <w:bCs/>
                <w:sz w:val="24"/>
                <w:szCs w:val="24"/>
              </w:rPr>
            </w:pPr>
            <w:r w:rsidRPr="00AF6F53">
              <w:rPr>
                <w:b/>
                <w:bCs/>
                <w:sz w:val="24"/>
                <w:szCs w:val="24"/>
              </w:rPr>
              <w:t>FICHA</w:t>
            </w:r>
            <w:r>
              <w:rPr>
                <w:b/>
                <w:bCs/>
                <w:sz w:val="24"/>
                <w:szCs w:val="24"/>
              </w:rPr>
              <w:t>S, PÁGINAS Y EA</w:t>
            </w:r>
          </w:p>
          <w:p w:rsidR="007C29A1" w:rsidRPr="00AF6F53" w:rsidRDefault="00F900A5" w:rsidP="00B8618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7C29A1" w:rsidRPr="00AF6F53" w:rsidRDefault="00F900A5" w:rsidP="00B86186">
            <w:pPr>
              <w:jc w:val="center"/>
              <w:rPr>
                <w:b/>
                <w:bCs/>
                <w:sz w:val="24"/>
                <w:szCs w:val="24"/>
              </w:rPr>
            </w:pPr>
            <w:r>
              <w:rPr>
                <w:b/>
                <w:bCs/>
                <w:sz w:val="24"/>
                <w:szCs w:val="24"/>
              </w:rPr>
              <w:t>L</w:t>
            </w:r>
            <w:r w:rsidR="00CC6E3E">
              <w:rPr>
                <w:b/>
                <w:bCs/>
                <w:sz w:val="24"/>
                <w:szCs w:val="24"/>
              </w:rPr>
              <w:t>TG</w:t>
            </w:r>
          </w:p>
        </w:tc>
        <w:tc>
          <w:tcPr>
            <w:tcW w:w="1752" w:type="pct"/>
            <w:shd w:val="clear" w:color="auto" w:fill="FFD3DD"/>
            <w:vAlign w:val="center"/>
          </w:tcPr>
          <w:p w:rsidR="007C29A1" w:rsidRPr="00AF6F53" w:rsidRDefault="00F900A5" w:rsidP="00B86186">
            <w:pPr>
              <w:jc w:val="center"/>
              <w:rPr>
                <w:b/>
                <w:bCs/>
                <w:sz w:val="24"/>
                <w:szCs w:val="24"/>
              </w:rPr>
            </w:pPr>
            <w:r w:rsidRPr="00AF6F53">
              <w:rPr>
                <w:b/>
                <w:bCs/>
                <w:sz w:val="24"/>
                <w:szCs w:val="24"/>
              </w:rPr>
              <w:t>SUGERENCIAS DIDÁCTICAS</w:t>
            </w:r>
          </w:p>
        </w:tc>
      </w:tr>
      <w:tr w:rsidR="00DC3EA8" w:rsidRPr="00F64898" w:rsidTr="00AB119D">
        <w:trPr>
          <w:cantSplit/>
          <w:trHeight w:val="1638"/>
        </w:trPr>
        <w:tc>
          <w:tcPr>
            <w:tcW w:w="221" w:type="pct"/>
            <w:vMerge w:val="restart"/>
            <w:textDirection w:val="btLr"/>
          </w:tcPr>
          <w:p w:rsidR="00DC3EA8" w:rsidRPr="007575A8" w:rsidRDefault="00DC3EA8" w:rsidP="00B86186">
            <w:pPr>
              <w:ind w:left="113" w:right="113"/>
              <w:jc w:val="center"/>
              <w:rPr>
                <w:b/>
                <w:bCs/>
                <w:sz w:val="18"/>
                <w:szCs w:val="18"/>
              </w:rPr>
            </w:pPr>
            <w:r w:rsidRPr="007575A8">
              <w:rPr>
                <w:b/>
                <w:bCs/>
                <w:sz w:val="18"/>
                <w:szCs w:val="18"/>
              </w:rPr>
              <w:t>Lenguajes</w:t>
            </w:r>
          </w:p>
        </w:tc>
        <w:tc>
          <w:tcPr>
            <w:tcW w:w="849" w:type="pct"/>
            <w:vAlign w:val="center"/>
          </w:tcPr>
          <w:p w:rsidR="00DC3EA8" w:rsidRPr="004F100B" w:rsidRDefault="00E613D4" w:rsidP="00856D6A">
            <w:pPr>
              <w:rPr>
                <w:sz w:val="18"/>
                <w:szCs w:val="18"/>
              </w:rPr>
            </w:pPr>
            <w:r w:rsidRPr="00907743">
              <w:rPr>
                <w:sz w:val="18"/>
                <w:szCs w:val="18"/>
              </w:rPr>
              <w:t>Observa mapas e identifica sus características y</w:t>
            </w:r>
            <w:r>
              <w:rPr>
                <w:sz w:val="18"/>
                <w:szCs w:val="18"/>
              </w:rPr>
              <w:t xml:space="preserve"> </w:t>
            </w:r>
            <w:r w:rsidRPr="00907743">
              <w:rPr>
                <w:sz w:val="18"/>
                <w:szCs w:val="18"/>
              </w:rPr>
              <w:t>función.</w:t>
            </w:r>
            <w:r>
              <w:rPr>
                <w:sz w:val="18"/>
                <w:szCs w:val="18"/>
              </w:rPr>
              <w:t xml:space="preserve"> </w:t>
            </w:r>
            <w:r w:rsidRPr="00907743">
              <w:rPr>
                <w:sz w:val="18"/>
                <w:szCs w:val="18"/>
              </w:rPr>
              <w:t xml:space="preserve"> Identifica convenciones gráficas usadas en</w:t>
            </w:r>
            <w:r>
              <w:rPr>
                <w:sz w:val="18"/>
                <w:szCs w:val="18"/>
              </w:rPr>
              <w:t xml:space="preserve"> </w:t>
            </w:r>
            <w:r w:rsidRPr="00907743">
              <w:rPr>
                <w:sz w:val="18"/>
                <w:szCs w:val="18"/>
              </w:rPr>
              <w:t>mapas.</w:t>
            </w:r>
          </w:p>
        </w:tc>
        <w:tc>
          <w:tcPr>
            <w:tcW w:w="501" w:type="pct"/>
            <w:vAlign w:val="center"/>
          </w:tcPr>
          <w:p w:rsidR="00DC3EA8" w:rsidRPr="004F100B" w:rsidRDefault="00E613D4" w:rsidP="00B80155">
            <w:pPr>
              <w:rPr>
                <w:sz w:val="18"/>
                <w:szCs w:val="18"/>
              </w:rPr>
            </w:pPr>
            <w:r w:rsidRPr="00E613D4">
              <w:rPr>
                <w:sz w:val="18"/>
                <w:szCs w:val="18"/>
              </w:rPr>
              <w:t>Uso de croquis y mapas para describir trayectos o localizar lugares</w:t>
            </w:r>
          </w:p>
        </w:tc>
        <w:tc>
          <w:tcPr>
            <w:tcW w:w="608" w:type="pct"/>
            <w:vAlign w:val="center"/>
          </w:tcPr>
          <w:p w:rsidR="00E613D4" w:rsidRDefault="00E613D4" w:rsidP="00E613D4">
            <w:pPr>
              <w:rPr>
                <w:sz w:val="18"/>
                <w:szCs w:val="18"/>
              </w:rPr>
            </w:pPr>
            <w:r>
              <w:rPr>
                <w:sz w:val="18"/>
                <w:szCs w:val="18"/>
              </w:rPr>
              <w:t xml:space="preserve">Los mapas </w:t>
            </w:r>
          </w:p>
          <w:p w:rsidR="00DC3EA8" w:rsidRPr="004F100B" w:rsidRDefault="00E613D4" w:rsidP="00E613D4">
            <w:pPr>
              <w:rPr>
                <w:b/>
                <w:bCs/>
                <w:sz w:val="18"/>
                <w:szCs w:val="18"/>
              </w:rPr>
            </w:pPr>
            <w:r>
              <w:rPr>
                <w:sz w:val="18"/>
                <w:szCs w:val="18"/>
              </w:rPr>
              <w:t>Simbología de mapas</w:t>
            </w:r>
            <w:r w:rsidRPr="004F100B">
              <w:rPr>
                <w:b/>
                <w:bCs/>
                <w:sz w:val="18"/>
                <w:szCs w:val="18"/>
              </w:rPr>
              <w:t xml:space="preserve"> </w:t>
            </w:r>
          </w:p>
        </w:tc>
        <w:tc>
          <w:tcPr>
            <w:tcW w:w="606" w:type="pct"/>
            <w:vAlign w:val="center"/>
          </w:tcPr>
          <w:p w:rsidR="00DC3EA8" w:rsidRDefault="00DC3EA8" w:rsidP="00B86186">
            <w:pPr>
              <w:spacing w:after="0" w:line="240" w:lineRule="atLeast"/>
              <w:rPr>
                <w:b/>
                <w:bCs/>
                <w:sz w:val="18"/>
                <w:szCs w:val="18"/>
              </w:rPr>
            </w:pPr>
            <w:r w:rsidRPr="007F672E">
              <w:rPr>
                <w:b/>
                <w:bCs/>
                <w:sz w:val="18"/>
                <w:szCs w:val="18"/>
              </w:rPr>
              <w:t xml:space="preserve">Ficha </w:t>
            </w:r>
            <w:r w:rsidR="00B52360">
              <w:rPr>
                <w:b/>
                <w:bCs/>
                <w:sz w:val="18"/>
                <w:szCs w:val="18"/>
              </w:rPr>
              <w:t>32</w:t>
            </w:r>
            <w:r>
              <w:rPr>
                <w:b/>
                <w:bCs/>
                <w:sz w:val="18"/>
                <w:szCs w:val="18"/>
              </w:rPr>
              <w:t xml:space="preserve">. </w:t>
            </w:r>
            <w:r w:rsidR="00E613D4">
              <w:rPr>
                <w:b/>
                <w:bCs/>
                <w:sz w:val="18"/>
                <w:szCs w:val="18"/>
              </w:rPr>
              <w:t>Adivina dónde</w:t>
            </w:r>
          </w:p>
          <w:p w:rsidR="00DC3EA8" w:rsidRPr="007F672E" w:rsidRDefault="00DC3EA8" w:rsidP="00B86186">
            <w:pPr>
              <w:spacing w:after="0" w:line="240" w:lineRule="atLeast"/>
              <w:rPr>
                <w:b/>
                <w:bCs/>
                <w:sz w:val="18"/>
                <w:szCs w:val="18"/>
              </w:rPr>
            </w:pPr>
          </w:p>
          <w:p w:rsidR="00DC3EA8" w:rsidRPr="004F100B" w:rsidRDefault="00DC3EA8" w:rsidP="00B86186">
            <w:pPr>
              <w:spacing w:after="0" w:line="240" w:lineRule="atLeast"/>
              <w:rPr>
                <w:sz w:val="18"/>
                <w:szCs w:val="18"/>
              </w:rPr>
            </w:pPr>
            <w:r w:rsidRPr="004F100B">
              <w:rPr>
                <w:sz w:val="18"/>
                <w:szCs w:val="18"/>
              </w:rPr>
              <w:t>(</w:t>
            </w:r>
            <w:r>
              <w:rPr>
                <w:sz w:val="18"/>
                <w:szCs w:val="18"/>
              </w:rPr>
              <w:t xml:space="preserve">Módulo 1, Español, página </w:t>
            </w:r>
            <w:r w:rsidR="00E613D4">
              <w:rPr>
                <w:sz w:val="18"/>
                <w:szCs w:val="18"/>
              </w:rPr>
              <w:t>34</w:t>
            </w:r>
            <w:r w:rsidRPr="004F100B">
              <w:rPr>
                <w:sz w:val="18"/>
                <w:szCs w:val="18"/>
              </w:rPr>
              <w:t>)</w:t>
            </w:r>
          </w:p>
          <w:p w:rsidR="00DC3EA8" w:rsidRPr="004F100B" w:rsidRDefault="00DC3EA8" w:rsidP="00B86186">
            <w:pPr>
              <w:rPr>
                <w:sz w:val="18"/>
                <w:szCs w:val="18"/>
              </w:rPr>
            </w:pPr>
            <w:r>
              <w:rPr>
                <w:noProof/>
                <w:sz w:val="18"/>
                <w:szCs w:val="18"/>
                <w:lang w:val="en-US"/>
              </w:rPr>
              <w:drawing>
                <wp:inline distT="0" distB="0" distL="0" distR="0" wp14:anchorId="68D9AED7" wp14:editId="02156D6A">
                  <wp:extent cx="533400" cy="482600"/>
                  <wp:effectExtent l="0" t="0" r="0" b="0"/>
                  <wp:docPr id="34595739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C3EA8" w:rsidRDefault="00E613D4" w:rsidP="00B86186">
            <w:pPr>
              <w:rPr>
                <w:sz w:val="18"/>
                <w:szCs w:val="18"/>
              </w:rPr>
            </w:pPr>
            <w:r>
              <w:rPr>
                <w:sz w:val="18"/>
                <w:szCs w:val="18"/>
              </w:rPr>
              <w:t>Nuestros saberes 4, p. 156</w:t>
            </w:r>
          </w:p>
          <w:p w:rsidR="00535DCA" w:rsidRDefault="00535DCA" w:rsidP="00B86186">
            <w:pPr>
              <w:rPr>
                <w:sz w:val="18"/>
                <w:szCs w:val="18"/>
              </w:rPr>
            </w:pPr>
            <w:r w:rsidRPr="00535DCA">
              <w:rPr>
                <w:i/>
                <w:iCs/>
                <w:sz w:val="18"/>
                <w:szCs w:val="18"/>
              </w:rPr>
              <w:t>Proyectos Comunitarios</w:t>
            </w:r>
            <w:r>
              <w:rPr>
                <w:sz w:val="18"/>
                <w:szCs w:val="18"/>
              </w:rPr>
              <w:t xml:space="preserve"> 4, pp. </w:t>
            </w:r>
            <w:r w:rsidR="009E7ACE">
              <w:rPr>
                <w:sz w:val="18"/>
                <w:szCs w:val="18"/>
              </w:rPr>
              <w:t>302-311</w:t>
            </w:r>
          </w:p>
          <w:p w:rsidR="002F09A5" w:rsidRDefault="002F09A5" w:rsidP="00B86186">
            <w:pPr>
              <w:rPr>
                <w:sz w:val="18"/>
                <w:szCs w:val="18"/>
              </w:rPr>
            </w:pPr>
            <w:r w:rsidRPr="002F09A5">
              <w:rPr>
                <w:i/>
                <w:iCs/>
                <w:sz w:val="18"/>
                <w:szCs w:val="18"/>
              </w:rPr>
              <w:t>Proyectos de Aula</w:t>
            </w:r>
            <w:r>
              <w:rPr>
                <w:sz w:val="18"/>
                <w:szCs w:val="18"/>
              </w:rPr>
              <w:t xml:space="preserve"> 4, pp. 206-217</w:t>
            </w:r>
          </w:p>
          <w:p w:rsidR="00263443" w:rsidRPr="004F100B" w:rsidRDefault="00263443" w:rsidP="00B86186">
            <w:pPr>
              <w:rPr>
                <w:sz w:val="18"/>
                <w:szCs w:val="18"/>
              </w:rPr>
            </w:pPr>
            <w:r w:rsidRPr="00263443">
              <w:rPr>
                <w:i/>
                <w:iCs/>
                <w:sz w:val="18"/>
                <w:szCs w:val="18"/>
              </w:rPr>
              <w:t>Proyectos Escolares</w:t>
            </w:r>
            <w:r>
              <w:rPr>
                <w:sz w:val="18"/>
                <w:szCs w:val="18"/>
              </w:rPr>
              <w:t xml:space="preserve"> 4, pp. 56-75, 124-139</w:t>
            </w:r>
          </w:p>
        </w:tc>
        <w:tc>
          <w:tcPr>
            <w:tcW w:w="1752" w:type="pct"/>
          </w:tcPr>
          <w:p w:rsidR="00691432" w:rsidRDefault="00691432" w:rsidP="00535DCA">
            <w:pPr>
              <w:autoSpaceDE w:val="0"/>
              <w:autoSpaceDN w:val="0"/>
              <w:adjustRightInd w:val="0"/>
              <w:spacing w:after="0" w:line="240" w:lineRule="auto"/>
              <w:rPr>
                <w:sz w:val="18"/>
                <w:szCs w:val="18"/>
              </w:rPr>
            </w:pPr>
          </w:p>
          <w:p w:rsidR="00691432" w:rsidRDefault="00691432" w:rsidP="00535DCA">
            <w:pPr>
              <w:autoSpaceDE w:val="0"/>
              <w:autoSpaceDN w:val="0"/>
              <w:adjustRightInd w:val="0"/>
              <w:spacing w:after="0" w:line="240" w:lineRule="auto"/>
              <w:rPr>
                <w:sz w:val="18"/>
                <w:szCs w:val="18"/>
              </w:rPr>
            </w:pPr>
            <w:r>
              <w:rPr>
                <w:sz w:val="18"/>
                <w:szCs w:val="18"/>
              </w:rPr>
              <w:t>Muestre al grupo un mapa en el cual puedan reconocer los elementos del mismo, resalte la importancia de la rosa de los vientos para ubicar los puntos cardinales.</w:t>
            </w:r>
          </w:p>
          <w:p w:rsidR="00691432" w:rsidRDefault="00691432" w:rsidP="00535DCA">
            <w:pPr>
              <w:autoSpaceDE w:val="0"/>
              <w:autoSpaceDN w:val="0"/>
              <w:adjustRightInd w:val="0"/>
              <w:spacing w:after="0" w:line="240" w:lineRule="auto"/>
              <w:rPr>
                <w:sz w:val="18"/>
                <w:szCs w:val="18"/>
              </w:rPr>
            </w:pPr>
          </w:p>
          <w:p w:rsidR="00535DCA" w:rsidRDefault="00535DCA" w:rsidP="00535DCA">
            <w:pPr>
              <w:autoSpaceDE w:val="0"/>
              <w:autoSpaceDN w:val="0"/>
              <w:adjustRightInd w:val="0"/>
              <w:spacing w:after="0" w:line="240" w:lineRule="auto"/>
              <w:rPr>
                <w:sz w:val="18"/>
                <w:szCs w:val="18"/>
              </w:rPr>
            </w:pPr>
            <w:r w:rsidRPr="00691432">
              <w:rPr>
                <w:sz w:val="18"/>
                <w:szCs w:val="18"/>
              </w:rPr>
              <w:t>Organice</w:t>
            </w:r>
            <w:r w:rsidR="00691432">
              <w:rPr>
                <w:sz w:val="18"/>
                <w:szCs w:val="18"/>
              </w:rPr>
              <w:t xml:space="preserve"> </w:t>
            </w:r>
            <w:r w:rsidRPr="00691432">
              <w:rPr>
                <w:sz w:val="18"/>
                <w:szCs w:val="18"/>
              </w:rPr>
              <w:t>actividades donde los estudiantes tengan que ubicar lugares específicos en un mapa.</w:t>
            </w:r>
          </w:p>
          <w:p w:rsidR="00691432" w:rsidRPr="00691432" w:rsidRDefault="00691432" w:rsidP="00535DCA">
            <w:pPr>
              <w:autoSpaceDE w:val="0"/>
              <w:autoSpaceDN w:val="0"/>
              <w:adjustRightInd w:val="0"/>
              <w:spacing w:after="0" w:line="240" w:lineRule="auto"/>
              <w:rPr>
                <w:sz w:val="18"/>
                <w:szCs w:val="18"/>
              </w:rPr>
            </w:pPr>
          </w:p>
          <w:p w:rsidR="00DC3EA8" w:rsidRPr="004F100B" w:rsidRDefault="00535DCA" w:rsidP="00691432">
            <w:pPr>
              <w:autoSpaceDE w:val="0"/>
              <w:autoSpaceDN w:val="0"/>
              <w:adjustRightInd w:val="0"/>
              <w:spacing w:after="0" w:line="240" w:lineRule="auto"/>
              <w:rPr>
                <w:sz w:val="18"/>
                <w:szCs w:val="18"/>
              </w:rPr>
            </w:pPr>
            <w:r w:rsidRPr="00691432">
              <w:rPr>
                <w:sz w:val="18"/>
                <w:szCs w:val="18"/>
              </w:rPr>
              <w:t>Puede organizar juegos como "Adivina dónde estoy", en los que los estudiantes describan</w:t>
            </w:r>
            <w:r w:rsidR="00691432">
              <w:rPr>
                <w:sz w:val="18"/>
                <w:szCs w:val="18"/>
              </w:rPr>
              <w:t xml:space="preserve"> </w:t>
            </w:r>
            <w:r w:rsidRPr="00691432">
              <w:rPr>
                <w:sz w:val="18"/>
                <w:szCs w:val="18"/>
              </w:rPr>
              <w:t>un lugar y los demás intenten adivinar su ubicación en un mapa.</w:t>
            </w:r>
            <w:r w:rsidR="00691432">
              <w:rPr>
                <w:sz w:val="18"/>
                <w:szCs w:val="18"/>
              </w:rPr>
              <w:t xml:space="preserve"> De preferencia, pida que tracen con anticipación el mapa de la localidad o de la zona en la cual ubicarán el juego.</w:t>
            </w:r>
          </w:p>
        </w:tc>
      </w:tr>
      <w:tr w:rsidR="00DC3EA8" w:rsidRPr="00AD267D" w:rsidTr="00AB119D">
        <w:trPr>
          <w:cantSplit/>
          <w:trHeight w:val="1748"/>
        </w:trPr>
        <w:tc>
          <w:tcPr>
            <w:tcW w:w="221" w:type="pct"/>
            <w:vMerge/>
            <w:textDirection w:val="btLr"/>
          </w:tcPr>
          <w:p w:rsidR="00DC3EA8" w:rsidRPr="007575A8" w:rsidRDefault="00DC3EA8" w:rsidP="00B86186">
            <w:pPr>
              <w:ind w:left="113" w:right="113"/>
              <w:jc w:val="center"/>
              <w:rPr>
                <w:b/>
                <w:bCs/>
                <w:sz w:val="18"/>
                <w:szCs w:val="18"/>
              </w:rPr>
            </w:pPr>
          </w:p>
        </w:tc>
        <w:tc>
          <w:tcPr>
            <w:tcW w:w="849" w:type="pct"/>
            <w:vAlign w:val="center"/>
          </w:tcPr>
          <w:p w:rsidR="00DC3EA8" w:rsidRPr="004F100B" w:rsidRDefault="008E489E" w:rsidP="00B86186">
            <w:pPr>
              <w:rPr>
                <w:sz w:val="18"/>
                <w:szCs w:val="18"/>
              </w:rPr>
            </w:pPr>
            <w:r>
              <w:rPr>
                <w:sz w:val="18"/>
                <w:szCs w:val="18"/>
                <w:lang w:val="es-ES"/>
              </w:rPr>
              <w:t>Elabora preguntas para localizar la información que requiere y reflexiona sobre el uso de acentos gráficos en palabras que se usan para preguntar.</w:t>
            </w:r>
          </w:p>
        </w:tc>
        <w:tc>
          <w:tcPr>
            <w:tcW w:w="501" w:type="pct"/>
            <w:vAlign w:val="center"/>
          </w:tcPr>
          <w:p w:rsidR="00DC3EA8" w:rsidRPr="004F100B" w:rsidRDefault="008E489E" w:rsidP="00B86186">
            <w:pPr>
              <w:spacing w:after="0" w:line="240" w:lineRule="auto"/>
              <w:rPr>
                <w:sz w:val="18"/>
                <w:szCs w:val="18"/>
              </w:rPr>
            </w:pPr>
            <w:r w:rsidRPr="005E740B">
              <w:rPr>
                <w:sz w:val="18"/>
                <w:szCs w:val="18"/>
              </w:rPr>
              <w:t>Búsqueda y manejo reflexivo de información</w:t>
            </w:r>
          </w:p>
        </w:tc>
        <w:tc>
          <w:tcPr>
            <w:tcW w:w="608" w:type="pct"/>
            <w:vAlign w:val="center"/>
          </w:tcPr>
          <w:p w:rsidR="008E489E" w:rsidRPr="008E489E" w:rsidRDefault="008E489E" w:rsidP="008E489E">
            <w:pPr>
              <w:rPr>
                <w:sz w:val="18"/>
                <w:szCs w:val="18"/>
                <w:lang w:val="en-US"/>
              </w:rPr>
            </w:pPr>
            <w:r w:rsidRPr="008E489E">
              <w:rPr>
                <w:sz w:val="18"/>
                <w:szCs w:val="18"/>
                <w:lang w:val="en-US"/>
              </w:rPr>
              <w:t>What do you collect?</w:t>
            </w:r>
          </w:p>
          <w:p w:rsidR="00DC3EA8" w:rsidRPr="008E489E" w:rsidRDefault="008E489E" w:rsidP="008E489E">
            <w:pPr>
              <w:rPr>
                <w:sz w:val="18"/>
                <w:szCs w:val="18"/>
                <w:lang w:val="en-US"/>
              </w:rPr>
            </w:pPr>
            <w:r w:rsidRPr="008E489E">
              <w:rPr>
                <w:sz w:val="18"/>
                <w:szCs w:val="18"/>
                <w:lang w:val="en-US"/>
              </w:rPr>
              <w:t>How many – how much - Which</w:t>
            </w:r>
          </w:p>
        </w:tc>
        <w:tc>
          <w:tcPr>
            <w:tcW w:w="606" w:type="pct"/>
            <w:vAlign w:val="center"/>
          </w:tcPr>
          <w:p w:rsidR="00DC3EA8" w:rsidRPr="008E489E" w:rsidRDefault="00B52360" w:rsidP="00B86186">
            <w:pPr>
              <w:spacing w:line="240" w:lineRule="atLeast"/>
              <w:rPr>
                <w:b/>
                <w:bCs/>
                <w:sz w:val="18"/>
                <w:szCs w:val="18"/>
                <w:lang w:val="en-US"/>
              </w:rPr>
            </w:pPr>
            <w:r>
              <w:rPr>
                <w:b/>
                <w:bCs/>
                <w:sz w:val="18"/>
                <w:szCs w:val="18"/>
                <w:lang w:val="en-US"/>
              </w:rPr>
              <w:t>Card 17.</w:t>
            </w:r>
            <w:r w:rsidR="008E489E" w:rsidRPr="008E489E">
              <w:rPr>
                <w:bCs/>
                <w:sz w:val="20"/>
                <w:szCs w:val="20"/>
                <w:lang w:val="en-US"/>
              </w:rPr>
              <w:t xml:space="preserve"> </w:t>
            </w:r>
            <w:r w:rsidR="008E489E" w:rsidRPr="008E489E">
              <w:rPr>
                <w:b/>
                <w:bCs/>
                <w:sz w:val="18"/>
                <w:szCs w:val="18"/>
                <w:lang w:val="en-US"/>
              </w:rPr>
              <w:t>My collection</w:t>
            </w:r>
          </w:p>
          <w:p w:rsidR="00DC3EA8" w:rsidRPr="00187AE3" w:rsidRDefault="00DC3EA8" w:rsidP="00B86186">
            <w:pPr>
              <w:spacing w:line="240" w:lineRule="atLeast"/>
              <w:rPr>
                <w:sz w:val="18"/>
                <w:szCs w:val="18"/>
                <w:lang w:val="en-US"/>
              </w:rPr>
            </w:pPr>
            <w:r w:rsidRPr="00187AE3">
              <w:rPr>
                <w:sz w:val="18"/>
                <w:szCs w:val="18"/>
                <w:lang w:val="en-US"/>
              </w:rPr>
              <w:t>(</w:t>
            </w:r>
            <w:proofErr w:type="spellStart"/>
            <w:r w:rsidRPr="00187AE3">
              <w:rPr>
                <w:sz w:val="18"/>
                <w:szCs w:val="18"/>
                <w:lang w:val="en-US"/>
              </w:rPr>
              <w:t>Módulo</w:t>
            </w:r>
            <w:proofErr w:type="spellEnd"/>
            <w:r w:rsidRPr="00187AE3">
              <w:rPr>
                <w:sz w:val="18"/>
                <w:szCs w:val="18"/>
                <w:lang w:val="en-US"/>
              </w:rPr>
              <w:t xml:space="preserve"> 1, </w:t>
            </w:r>
            <w:proofErr w:type="spellStart"/>
            <w:r w:rsidR="00B52360">
              <w:rPr>
                <w:sz w:val="18"/>
                <w:szCs w:val="18"/>
                <w:lang w:val="en-US"/>
              </w:rPr>
              <w:t>Inglés</w:t>
            </w:r>
            <w:proofErr w:type="spellEnd"/>
            <w:r w:rsidR="00B52360">
              <w:rPr>
                <w:sz w:val="18"/>
                <w:szCs w:val="18"/>
                <w:lang w:val="en-US"/>
              </w:rPr>
              <w:t xml:space="preserve">, </w:t>
            </w:r>
            <w:proofErr w:type="spellStart"/>
            <w:r w:rsidRPr="00187AE3">
              <w:rPr>
                <w:sz w:val="18"/>
                <w:szCs w:val="18"/>
                <w:lang w:val="en-US"/>
              </w:rPr>
              <w:t>página</w:t>
            </w:r>
            <w:proofErr w:type="spellEnd"/>
            <w:r w:rsidRPr="00187AE3">
              <w:rPr>
                <w:sz w:val="18"/>
                <w:szCs w:val="18"/>
                <w:lang w:val="en-US"/>
              </w:rPr>
              <w:t xml:space="preserve"> 1</w:t>
            </w:r>
            <w:r w:rsidR="00D05387">
              <w:rPr>
                <w:sz w:val="18"/>
                <w:szCs w:val="18"/>
                <w:lang w:val="en-US"/>
              </w:rPr>
              <w:t>9</w:t>
            </w:r>
            <w:r w:rsidRPr="00187AE3">
              <w:rPr>
                <w:sz w:val="18"/>
                <w:szCs w:val="18"/>
                <w:lang w:val="en-US"/>
              </w:rPr>
              <w:t>)</w:t>
            </w:r>
          </w:p>
          <w:p w:rsidR="00DC3EA8" w:rsidRPr="00053913" w:rsidRDefault="00D05387" w:rsidP="00B86186">
            <w:pPr>
              <w:spacing w:line="240" w:lineRule="atLeast"/>
              <w:rPr>
                <w:sz w:val="18"/>
                <w:szCs w:val="18"/>
              </w:rPr>
            </w:pPr>
            <w:r w:rsidRPr="005D401D">
              <w:rPr>
                <w:noProof/>
                <w:sz w:val="18"/>
                <w:szCs w:val="18"/>
                <w:lang w:val="en-US"/>
              </w:rPr>
              <w:drawing>
                <wp:inline distT="0" distB="0" distL="0" distR="0" wp14:anchorId="24F046A8" wp14:editId="30D3642A">
                  <wp:extent cx="533400" cy="482600"/>
                  <wp:effectExtent l="0" t="0" r="0" b="0"/>
                  <wp:docPr id="107978520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C3EA8" w:rsidRPr="009B1BF9" w:rsidRDefault="008E489E" w:rsidP="004D3BB9">
            <w:pPr>
              <w:rPr>
                <w:sz w:val="18"/>
                <w:szCs w:val="18"/>
              </w:rPr>
            </w:pPr>
            <w:r>
              <w:rPr>
                <w:sz w:val="18"/>
                <w:szCs w:val="18"/>
              </w:rPr>
              <w:t>Contenido adicional</w:t>
            </w:r>
          </w:p>
        </w:tc>
        <w:tc>
          <w:tcPr>
            <w:tcW w:w="1752" w:type="pct"/>
          </w:tcPr>
          <w:p w:rsidR="006D52A3" w:rsidRDefault="006D52A3" w:rsidP="006D52A3">
            <w:pPr>
              <w:autoSpaceDE w:val="0"/>
              <w:autoSpaceDN w:val="0"/>
              <w:adjustRightInd w:val="0"/>
              <w:spacing w:after="0" w:line="240" w:lineRule="auto"/>
              <w:rPr>
                <w:sz w:val="18"/>
                <w:szCs w:val="18"/>
              </w:rPr>
            </w:pPr>
            <w:r w:rsidRPr="006D52A3">
              <w:rPr>
                <w:sz w:val="18"/>
                <w:szCs w:val="18"/>
              </w:rPr>
              <w:t xml:space="preserve">Repase con su grupo las preposiciones que usamos para describir la ubicación de edificios y lugares en una vecindad. </w:t>
            </w:r>
          </w:p>
          <w:p w:rsidR="006D52A3" w:rsidRDefault="006D52A3" w:rsidP="006D52A3">
            <w:pPr>
              <w:autoSpaceDE w:val="0"/>
              <w:autoSpaceDN w:val="0"/>
              <w:adjustRightInd w:val="0"/>
              <w:spacing w:after="0" w:line="240" w:lineRule="auto"/>
              <w:rPr>
                <w:sz w:val="18"/>
                <w:szCs w:val="18"/>
              </w:rPr>
            </w:pPr>
          </w:p>
          <w:p w:rsidR="006D52A3" w:rsidRPr="000B5FFB" w:rsidRDefault="006D52A3" w:rsidP="006D52A3">
            <w:pPr>
              <w:autoSpaceDE w:val="0"/>
              <w:autoSpaceDN w:val="0"/>
              <w:adjustRightInd w:val="0"/>
              <w:spacing w:after="0" w:line="240" w:lineRule="auto"/>
              <w:rPr>
                <w:sz w:val="18"/>
                <w:szCs w:val="18"/>
              </w:rPr>
            </w:pPr>
            <w:r w:rsidRPr="006D52A3">
              <w:rPr>
                <w:sz w:val="18"/>
                <w:szCs w:val="18"/>
              </w:rPr>
              <w:t>Pida a los alumnos que se fijen en las palabras en los cuadritos</w:t>
            </w:r>
            <w:r>
              <w:rPr>
                <w:sz w:val="18"/>
                <w:szCs w:val="18"/>
              </w:rPr>
              <w:t xml:space="preserve"> de la actividad 2</w:t>
            </w:r>
            <w:r w:rsidRPr="006D52A3">
              <w:rPr>
                <w:sz w:val="18"/>
                <w:szCs w:val="18"/>
              </w:rPr>
              <w:t xml:space="preserve">. </w:t>
            </w:r>
            <w:r w:rsidRPr="000B5FFB">
              <w:rPr>
                <w:sz w:val="18"/>
                <w:szCs w:val="18"/>
              </w:rPr>
              <w:t xml:space="preserve">Aclare que estas palabras se usan para formular preguntas. </w:t>
            </w:r>
            <w:r w:rsidRPr="006D52A3">
              <w:rPr>
                <w:sz w:val="18"/>
                <w:szCs w:val="18"/>
              </w:rPr>
              <w:t xml:space="preserve">Explique que el texto se trata de una colección de monedas que provienen de diferentes países. </w:t>
            </w:r>
            <w:r w:rsidRPr="000B5FFB">
              <w:rPr>
                <w:sz w:val="18"/>
                <w:szCs w:val="18"/>
              </w:rPr>
              <w:t>Pida a los alumnos que lean y</w:t>
            </w:r>
          </w:p>
          <w:p w:rsidR="006D52A3" w:rsidRDefault="006D52A3" w:rsidP="006D52A3">
            <w:pPr>
              <w:autoSpaceDE w:val="0"/>
              <w:autoSpaceDN w:val="0"/>
              <w:adjustRightInd w:val="0"/>
              <w:spacing w:after="0" w:line="240" w:lineRule="auto"/>
              <w:rPr>
                <w:sz w:val="18"/>
                <w:szCs w:val="18"/>
              </w:rPr>
            </w:pPr>
            <w:r w:rsidRPr="000B5FFB">
              <w:rPr>
                <w:sz w:val="18"/>
                <w:szCs w:val="18"/>
              </w:rPr>
              <w:t xml:space="preserve">completen cada espacio en el texto con la palabra correcta. </w:t>
            </w:r>
            <w:r w:rsidRPr="006D52A3">
              <w:rPr>
                <w:sz w:val="18"/>
                <w:szCs w:val="18"/>
              </w:rPr>
              <w:t xml:space="preserve">Luego, oriente a los estudiantes para que lean las afirmaciones acerca del texto y marquen si son verdaderas o falsas. </w:t>
            </w:r>
          </w:p>
          <w:p w:rsidR="006D52A3" w:rsidRDefault="006D52A3" w:rsidP="006D52A3">
            <w:pPr>
              <w:autoSpaceDE w:val="0"/>
              <w:autoSpaceDN w:val="0"/>
              <w:adjustRightInd w:val="0"/>
              <w:spacing w:after="0" w:line="240" w:lineRule="auto"/>
              <w:rPr>
                <w:sz w:val="18"/>
                <w:szCs w:val="18"/>
              </w:rPr>
            </w:pPr>
          </w:p>
          <w:p w:rsidR="00DC3EA8" w:rsidRPr="00AA0C9A" w:rsidRDefault="006D52A3" w:rsidP="006D52A3">
            <w:pPr>
              <w:autoSpaceDE w:val="0"/>
              <w:autoSpaceDN w:val="0"/>
              <w:adjustRightInd w:val="0"/>
              <w:spacing w:after="0" w:line="240" w:lineRule="auto"/>
              <w:rPr>
                <w:sz w:val="18"/>
                <w:szCs w:val="18"/>
              </w:rPr>
            </w:pPr>
            <w:r w:rsidRPr="00AA0C9A">
              <w:rPr>
                <w:sz w:val="18"/>
                <w:szCs w:val="18"/>
              </w:rPr>
              <w:t>Para concluir, los alumnos deberán redactar textos sobre sus propias colecciones.</w:t>
            </w:r>
          </w:p>
        </w:tc>
      </w:tr>
      <w:tr w:rsidR="004A19FB" w:rsidRPr="005D19F7" w:rsidTr="00AB119D">
        <w:trPr>
          <w:cantSplit/>
          <w:trHeight w:val="1116"/>
        </w:trPr>
        <w:tc>
          <w:tcPr>
            <w:tcW w:w="221" w:type="pct"/>
            <w:textDirection w:val="btLr"/>
          </w:tcPr>
          <w:p w:rsidR="004A19FB" w:rsidRPr="007575A8" w:rsidRDefault="004A19FB" w:rsidP="00B86186">
            <w:pPr>
              <w:ind w:left="113" w:right="113"/>
              <w:jc w:val="center"/>
              <w:rPr>
                <w:b/>
                <w:bCs/>
                <w:sz w:val="18"/>
                <w:szCs w:val="18"/>
              </w:rPr>
            </w:pPr>
            <w:r w:rsidRPr="007575A8">
              <w:rPr>
                <w:b/>
                <w:bCs/>
                <w:sz w:val="18"/>
                <w:szCs w:val="18"/>
              </w:rPr>
              <w:t xml:space="preserve">Saberes y </w:t>
            </w:r>
            <w:r w:rsidR="005D401D" w:rsidRPr="007575A8">
              <w:rPr>
                <w:b/>
                <w:bCs/>
                <w:sz w:val="18"/>
                <w:szCs w:val="18"/>
              </w:rPr>
              <w:t>P</w:t>
            </w:r>
            <w:r w:rsidRPr="007575A8">
              <w:rPr>
                <w:b/>
                <w:bCs/>
                <w:sz w:val="18"/>
                <w:szCs w:val="18"/>
              </w:rPr>
              <w:t>ensamiento científico</w:t>
            </w:r>
          </w:p>
        </w:tc>
        <w:tc>
          <w:tcPr>
            <w:tcW w:w="849" w:type="pct"/>
            <w:vAlign w:val="center"/>
          </w:tcPr>
          <w:p w:rsidR="009B5A85" w:rsidRDefault="009B5A85" w:rsidP="009B5A85">
            <w:pPr>
              <w:rPr>
                <w:rFonts w:ascii="Calibri" w:hAnsi="Calibri" w:cs="Calibri"/>
                <w:color w:val="000000" w:themeColor="text1"/>
                <w:sz w:val="18"/>
                <w:szCs w:val="18"/>
              </w:rPr>
            </w:pPr>
            <w:r>
              <w:rPr>
                <w:rFonts w:ascii="Calibri" w:hAnsi="Calibri" w:cs="Calibri"/>
                <w:color w:val="000000" w:themeColor="text1"/>
                <w:sz w:val="18"/>
                <w:szCs w:val="18"/>
              </w:rPr>
              <w:t>Representa, con el apoyo de material concreto y modelos gráficos, fracciones, tercios, quintos, sextos, novenos y décimos, para expresar el resultado de mediciones y repartos en diversos contextos.</w:t>
            </w:r>
          </w:p>
          <w:p w:rsidR="004A19FB" w:rsidRPr="005D401D" w:rsidRDefault="004A19FB" w:rsidP="00B86186">
            <w:pPr>
              <w:rPr>
                <w:rFonts w:ascii="Calibri" w:hAnsi="Calibri" w:cs="Calibri"/>
                <w:sz w:val="18"/>
                <w:szCs w:val="18"/>
              </w:rPr>
            </w:pPr>
          </w:p>
        </w:tc>
        <w:tc>
          <w:tcPr>
            <w:tcW w:w="501" w:type="pct"/>
            <w:vAlign w:val="center"/>
          </w:tcPr>
          <w:p w:rsidR="004A19FB" w:rsidRPr="005D401D" w:rsidRDefault="009B5A85" w:rsidP="00B86186">
            <w:pPr>
              <w:rPr>
                <w:sz w:val="18"/>
                <w:szCs w:val="18"/>
              </w:rPr>
            </w:pPr>
            <w:r>
              <w:rPr>
                <w:sz w:val="18"/>
                <w:szCs w:val="18"/>
              </w:rPr>
              <w:t>Eastudio de los números</w:t>
            </w:r>
          </w:p>
        </w:tc>
        <w:tc>
          <w:tcPr>
            <w:tcW w:w="608" w:type="pct"/>
          </w:tcPr>
          <w:p w:rsidR="004B7560" w:rsidRPr="005D401D" w:rsidRDefault="004B7560" w:rsidP="00B86186">
            <w:pPr>
              <w:rPr>
                <w:rFonts w:ascii="Calibri" w:hAnsi="Calibri" w:cs="Calibri"/>
                <w:color w:val="000000" w:themeColor="text1"/>
                <w:sz w:val="18"/>
                <w:szCs w:val="18"/>
              </w:rPr>
            </w:pPr>
          </w:p>
          <w:p w:rsidR="009B5A85" w:rsidRDefault="009B5A85" w:rsidP="009B5A85">
            <w:pPr>
              <w:rPr>
                <w:rFonts w:ascii="Calibri" w:hAnsi="Calibri" w:cs="Calibri"/>
                <w:color w:val="000000" w:themeColor="text1"/>
                <w:sz w:val="18"/>
                <w:szCs w:val="18"/>
              </w:rPr>
            </w:pPr>
            <w:r>
              <w:rPr>
                <w:rFonts w:ascii="Calibri" w:hAnsi="Calibri" w:cs="Calibri"/>
                <w:color w:val="000000" w:themeColor="text1"/>
                <w:sz w:val="18"/>
                <w:szCs w:val="18"/>
              </w:rPr>
              <w:t>Empleo del compás</w:t>
            </w:r>
          </w:p>
          <w:p w:rsidR="004A19FB" w:rsidRPr="005D401D" w:rsidRDefault="009B5A85" w:rsidP="009B5A85">
            <w:pPr>
              <w:rPr>
                <w:sz w:val="18"/>
                <w:szCs w:val="18"/>
              </w:rPr>
            </w:pPr>
            <w:r>
              <w:rPr>
                <w:rFonts w:ascii="Calibri" w:hAnsi="Calibri" w:cs="Calibri"/>
                <w:color w:val="000000" w:themeColor="text1"/>
                <w:sz w:val="18"/>
                <w:szCs w:val="18"/>
              </w:rPr>
              <w:t>Construir la unidad a partir de una fracción</w:t>
            </w:r>
            <w:r w:rsidRPr="005D401D">
              <w:rPr>
                <w:sz w:val="18"/>
                <w:szCs w:val="18"/>
              </w:rPr>
              <w:t xml:space="preserve"> </w:t>
            </w:r>
          </w:p>
        </w:tc>
        <w:tc>
          <w:tcPr>
            <w:tcW w:w="606" w:type="pct"/>
            <w:vAlign w:val="center"/>
          </w:tcPr>
          <w:p w:rsidR="0094349B" w:rsidRDefault="00AC510A" w:rsidP="00B8618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B52360">
              <w:rPr>
                <w:rFonts w:ascii="Calibri" w:hAnsi="Calibri" w:cs="Calibri"/>
                <w:b/>
                <w:bCs/>
                <w:sz w:val="18"/>
                <w:szCs w:val="18"/>
              </w:rPr>
              <w:t>33</w:t>
            </w:r>
            <w:r w:rsidR="00DA4928">
              <w:rPr>
                <w:rFonts w:ascii="Calibri" w:hAnsi="Calibri" w:cs="Calibri"/>
                <w:b/>
                <w:bCs/>
                <w:sz w:val="18"/>
                <w:szCs w:val="18"/>
              </w:rPr>
              <w:t xml:space="preserve">. </w:t>
            </w:r>
            <w:r w:rsidR="009B5A85" w:rsidRPr="009B5A85">
              <w:rPr>
                <w:rFonts w:ascii="Calibri" w:hAnsi="Calibri" w:cs="Calibri"/>
                <w:b/>
                <w:bCs/>
                <w:sz w:val="18"/>
                <w:szCs w:val="18"/>
              </w:rPr>
              <w:t xml:space="preserve"> Unidad de referencia</w:t>
            </w:r>
          </w:p>
          <w:p w:rsidR="003A2448" w:rsidRDefault="003A2448" w:rsidP="00B86186">
            <w:pPr>
              <w:spacing w:after="0" w:line="240" w:lineRule="atLeast"/>
              <w:rPr>
                <w:sz w:val="18"/>
                <w:szCs w:val="18"/>
              </w:rPr>
            </w:pPr>
          </w:p>
          <w:p w:rsidR="007A3C84" w:rsidRDefault="007A3C84" w:rsidP="00B86186">
            <w:pPr>
              <w:spacing w:after="0" w:line="240" w:lineRule="atLeast"/>
              <w:rPr>
                <w:sz w:val="18"/>
                <w:szCs w:val="18"/>
              </w:rPr>
            </w:pPr>
            <w:r w:rsidRPr="005D401D">
              <w:rPr>
                <w:sz w:val="18"/>
                <w:szCs w:val="18"/>
              </w:rPr>
              <w:t>(</w:t>
            </w:r>
            <w:r w:rsidR="00EC41D3">
              <w:rPr>
                <w:sz w:val="18"/>
                <w:szCs w:val="18"/>
              </w:rPr>
              <w:t xml:space="preserve">Módulo </w:t>
            </w:r>
            <w:r w:rsidR="00192237">
              <w:rPr>
                <w:sz w:val="18"/>
                <w:szCs w:val="18"/>
              </w:rPr>
              <w:t>2</w:t>
            </w:r>
            <w:r w:rsidR="00EC41D3">
              <w:rPr>
                <w:sz w:val="18"/>
                <w:szCs w:val="18"/>
              </w:rPr>
              <w:t xml:space="preserve">, </w:t>
            </w:r>
            <w:r w:rsidR="002575ED">
              <w:rPr>
                <w:sz w:val="18"/>
                <w:szCs w:val="18"/>
              </w:rPr>
              <w:t xml:space="preserve">Matemáticas, </w:t>
            </w:r>
            <w:r w:rsidRPr="005D401D">
              <w:rPr>
                <w:sz w:val="18"/>
                <w:szCs w:val="18"/>
              </w:rPr>
              <w:t xml:space="preserve">página </w:t>
            </w:r>
            <w:r w:rsidR="001830A3">
              <w:rPr>
                <w:sz w:val="18"/>
                <w:szCs w:val="18"/>
              </w:rPr>
              <w:t>35</w:t>
            </w:r>
            <w:r w:rsidRPr="005D401D">
              <w:rPr>
                <w:sz w:val="18"/>
                <w:szCs w:val="18"/>
              </w:rPr>
              <w:t>)</w:t>
            </w:r>
          </w:p>
          <w:p w:rsidR="001F2AA6" w:rsidRPr="005D401D" w:rsidRDefault="001F2AA6" w:rsidP="00B86186">
            <w:pPr>
              <w:spacing w:after="0" w:line="240" w:lineRule="atLeast"/>
              <w:rPr>
                <w:rFonts w:ascii="Calibri" w:hAnsi="Calibri" w:cs="Calibri"/>
                <w:b/>
                <w:bCs/>
                <w:sz w:val="18"/>
                <w:szCs w:val="18"/>
              </w:rPr>
            </w:pPr>
          </w:p>
          <w:p w:rsidR="007A3C84" w:rsidRPr="005D401D" w:rsidRDefault="001F2AA6" w:rsidP="00B86186">
            <w:pPr>
              <w:spacing w:line="240" w:lineRule="atLeast"/>
              <w:rPr>
                <w:rFonts w:ascii="Calibri" w:hAnsi="Calibri" w:cs="Calibri"/>
                <w:b/>
                <w:bCs/>
                <w:sz w:val="18"/>
                <w:szCs w:val="18"/>
              </w:rPr>
            </w:pPr>
            <w:r>
              <w:rPr>
                <w:b/>
                <w:bCs/>
                <w:noProof/>
                <w:sz w:val="18"/>
                <w:szCs w:val="18"/>
              </w:rPr>
              <w:drawing>
                <wp:inline distT="0" distB="0" distL="0" distR="0" wp14:anchorId="3355710C" wp14:editId="6FDEA81B">
                  <wp:extent cx="430823" cy="448851"/>
                  <wp:effectExtent l="0" t="0" r="1270" b="0"/>
                  <wp:docPr id="5541209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0"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D8765E" w:rsidRDefault="009B5A85" w:rsidP="004D3BB9">
            <w:pPr>
              <w:rPr>
                <w:rFonts w:ascii="Calibri" w:hAnsi="Calibri" w:cs="Calibri"/>
                <w:color w:val="000000" w:themeColor="text1"/>
                <w:sz w:val="18"/>
                <w:szCs w:val="18"/>
              </w:rPr>
            </w:pPr>
            <w:r w:rsidRPr="00613CC0">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w:t>
            </w:r>
            <w:r w:rsidR="001F2AA6">
              <w:rPr>
                <w:rFonts w:ascii="Calibri" w:hAnsi="Calibri" w:cs="Calibri"/>
                <w:color w:val="000000" w:themeColor="text1"/>
                <w:sz w:val="18"/>
                <w:szCs w:val="18"/>
              </w:rPr>
              <w:t>p</w:t>
            </w:r>
            <w:r>
              <w:rPr>
                <w:rFonts w:ascii="Calibri" w:hAnsi="Calibri" w:cs="Calibri"/>
                <w:color w:val="000000" w:themeColor="text1"/>
                <w:sz w:val="18"/>
                <w:szCs w:val="18"/>
              </w:rPr>
              <w:t xml:space="preserve">. </w:t>
            </w:r>
            <w:r w:rsidR="001F2AA6">
              <w:rPr>
                <w:rFonts w:ascii="Calibri" w:hAnsi="Calibri" w:cs="Calibri"/>
                <w:color w:val="000000" w:themeColor="text1"/>
                <w:sz w:val="18"/>
                <w:szCs w:val="18"/>
              </w:rPr>
              <w:t>124-</w:t>
            </w:r>
            <w:r>
              <w:rPr>
                <w:rFonts w:ascii="Calibri" w:hAnsi="Calibri" w:cs="Calibri"/>
                <w:color w:val="000000" w:themeColor="text1"/>
                <w:sz w:val="18"/>
                <w:szCs w:val="18"/>
              </w:rPr>
              <w:t>125</w:t>
            </w:r>
            <w:r w:rsidR="001F2AA6">
              <w:rPr>
                <w:rFonts w:ascii="Calibri" w:hAnsi="Calibri" w:cs="Calibri"/>
                <w:color w:val="000000" w:themeColor="text1"/>
                <w:sz w:val="18"/>
                <w:szCs w:val="18"/>
              </w:rPr>
              <w:t>, 130-132</w:t>
            </w:r>
          </w:p>
          <w:p w:rsidR="00613CC0" w:rsidRPr="005D401D" w:rsidRDefault="00613CC0" w:rsidP="004D3BB9">
            <w:pPr>
              <w:rPr>
                <w:sz w:val="18"/>
                <w:szCs w:val="18"/>
              </w:rPr>
            </w:pPr>
            <w:r w:rsidRPr="00613CC0">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154-173</w:t>
            </w:r>
          </w:p>
        </w:tc>
        <w:tc>
          <w:tcPr>
            <w:tcW w:w="1752" w:type="pct"/>
          </w:tcPr>
          <w:p w:rsidR="003A2448" w:rsidRDefault="009C120E" w:rsidP="003A2448">
            <w:pPr>
              <w:autoSpaceDE w:val="0"/>
              <w:autoSpaceDN w:val="0"/>
              <w:adjustRightInd w:val="0"/>
              <w:spacing w:after="0" w:line="240" w:lineRule="auto"/>
              <w:rPr>
                <w:sz w:val="18"/>
                <w:szCs w:val="18"/>
              </w:rPr>
            </w:pPr>
            <w:r>
              <w:rPr>
                <w:sz w:val="18"/>
                <w:szCs w:val="18"/>
              </w:rPr>
              <w:t>Explique a los alumnos, de manera gráfica, el procedimiento para construir la unidad del texto inicial de la Ficha.</w:t>
            </w:r>
          </w:p>
          <w:p w:rsidR="009C120E" w:rsidRDefault="009C120E" w:rsidP="003A2448">
            <w:pPr>
              <w:autoSpaceDE w:val="0"/>
              <w:autoSpaceDN w:val="0"/>
              <w:adjustRightInd w:val="0"/>
              <w:spacing w:after="0" w:line="240" w:lineRule="auto"/>
              <w:rPr>
                <w:sz w:val="18"/>
                <w:szCs w:val="18"/>
              </w:rPr>
            </w:pPr>
          </w:p>
          <w:p w:rsidR="009C120E" w:rsidRDefault="009C120E" w:rsidP="003A2448">
            <w:pPr>
              <w:autoSpaceDE w:val="0"/>
              <w:autoSpaceDN w:val="0"/>
              <w:adjustRightInd w:val="0"/>
              <w:spacing w:after="0" w:line="240" w:lineRule="auto"/>
              <w:rPr>
                <w:sz w:val="18"/>
                <w:szCs w:val="18"/>
              </w:rPr>
            </w:pPr>
            <w:r>
              <w:rPr>
                <w:sz w:val="18"/>
                <w:szCs w:val="18"/>
              </w:rPr>
              <w:t>Haga énfasis en que, para completar una unidad, el numerador debe ser igual que el denominador.</w:t>
            </w:r>
          </w:p>
          <w:p w:rsidR="009C120E" w:rsidRDefault="009C120E" w:rsidP="003A2448">
            <w:pPr>
              <w:autoSpaceDE w:val="0"/>
              <w:autoSpaceDN w:val="0"/>
              <w:adjustRightInd w:val="0"/>
              <w:spacing w:after="0" w:line="240" w:lineRule="auto"/>
              <w:rPr>
                <w:sz w:val="18"/>
                <w:szCs w:val="18"/>
              </w:rPr>
            </w:pPr>
          </w:p>
          <w:p w:rsidR="009C120E" w:rsidRDefault="009C120E" w:rsidP="003A2448">
            <w:pPr>
              <w:autoSpaceDE w:val="0"/>
              <w:autoSpaceDN w:val="0"/>
              <w:adjustRightInd w:val="0"/>
              <w:spacing w:after="0" w:line="240" w:lineRule="auto"/>
              <w:rPr>
                <w:sz w:val="18"/>
                <w:szCs w:val="18"/>
              </w:rPr>
            </w:pPr>
            <w:r>
              <w:rPr>
                <w:sz w:val="18"/>
                <w:szCs w:val="18"/>
              </w:rPr>
              <w:t>El compás es útil para reproducir segmentos iguales, Explíqueles cómo pueden usarlo. Permita que hagan algunos trazos con su compás en el cuaderno.</w:t>
            </w:r>
          </w:p>
          <w:p w:rsidR="009C120E" w:rsidRDefault="009C120E" w:rsidP="003A2448">
            <w:pPr>
              <w:autoSpaceDE w:val="0"/>
              <w:autoSpaceDN w:val="0"/>
              <w:adjustRightInd w:val="0"/>
              <w:spacing w:after="0" w:line="240" w:lineRule="auto"/>
              <w:rPr>
                <w:sz w:val="18"/>
                <w:szCs w:val="18"/>
              </w:rPr>
            </w:pPr>
          </w:p>
          <w:p w:rsidR="009C120E" w:rsidRPr="005D401D" w:rsidRDefault="009C120E" w:rsidP="003A2448">
            <w:pPr>
              <w:autoSpaceDE w:val="0"/>
              <w:autoSpaceDN w:val="0"/>
              <w:adjustRightInd w:val="0"/>
              <w:spacing w:after="0" w:line="240" w:lineRule="auto"/>
              <w:rPr>
                <w:sz w:val="18"/>
                <w:szCs w:val="18"/>
              </w:rPr>
            </w:pPr>
            <w:r>
              <w:rPr>
                <w:sz w:val="18"/>
                <w:szCs w:val="18"/>
              </w:rPr>
              <w:t>Recuerde a los estudiantes cómo pasar de número mixto a fracción impropia.</w:t>
            </w:r>
          </w:p>
          <w:p w:rsidR="008C26F3" w:rsidRPr="005D401D" w:rsidRDefault="008C26F3" w:rsidP="006D3C7D">
            <w:pPr>
              <w:autoSpaceDE w:val="0"/>
              <w:autoSpaceDN w:val="0"/>
              <w:adjustRightInd w:val="0"/>
              <w:spacing w:after="0" w:line="240" w:lineRule="auto"/>
              <w:rPr>
                <w:sz w:val="18"/>
                <w:szCs w:val="18"/>
              </w:rPr>
            </w:pPr>
          </w:p>
        </w:tc>
      </w:tr>
      <w:tr w:rsidR="004E366A" w:rsidRPr="005D19F7" w:rsidTr="0046779C">
        <w:trPr>
          <w:cantSplit/>
          <w:trHeight w:val="2021"/>
        </w:trPr>
        <w:tc>
          <w:tcPr>
            <w:tcW w:w="221" w:type="pct"/>
            <w:vMerge w:val="restart"/>
            <w:textDirection w:val="btLr"/>
          </w:tcPr>
          <w:p w:rsidR="004E366A" w:rsidRDefault="004E366A" w:rsidP="00EB2261">
            <w:pPr>
              <w:ind w:left="113" w:right="113"/>
              <w:jc w:val="center"/>
              <w:rPr>
                <w:rFonts w:cstheme="minorHAnsi"/>
                <w:b/>
                <w:bCs/>
                <w:sz w:val="18"/>
                <w:szCs w:val="18"/>
              </w:rPr>
            </w:pPr>
            <w:r>
              <w:rPr>
                <w:rFonts w:cstheme="minorHAnsi"/>
                <w:b/>
                <w:bCs/>
                <w:sz w:val="18"/>
                <w:szCs w:val="18"/>
              </w:rPr>
              <w:t>De lo Humano y</w:t>
            </w:r>
            <w:r w:rsidR="00CC6E3E">
              <w:rPr>
                <w:rFonts w:cstheme="minorHAnsi"/>
                <w:b/>
                <w:bCs/>
                <w:sz w:val="18"/>
                <w:szCs w:val="18"/>
              </w:rPr>
              <w:t xml:space="preserve"> lo </w:t>
            </w:r>
            <w:r>
              <w:rPr>
                <w:rFonts w:cstheme="minorHAnsi"/>
                <w:b/>
                <w:bCs/>
                <w:sz w:val="18"/>
                <w:szCs w:val="18"/>
              </w:rPr>
              <w:t xml:space="preserve"> Comunitario</w:t>
            </w:r>
          </w:p>
        </w:tc>
        <w:tc>
          <w:tcPr>
            <w:tcW w:w="849" w:type="pct"/>
            <w:vAlign w:val="center"/>
          </w:tcPr>
          <w:p w:rsidR="004E366A" w:rsidRDefault="00782F9A" w:rsidP="00D949C0">
            <w:pPr>
              <w:rPr>
                <w:rFonts w:ascii="Calibri" w:hAnsi="Calibri" w:cs="Calibri"/>
                <w:kern w:val="0"/>
                <w:sz w:val="18"/>
                <w:szCs w:val="18"/>
              </w:rPr>
            </w:pPr>
            <w:r>
              <w:rPr>
                <w:sz w:val="18"/>
                <w:szCs w:val="18"/>
              </w:rPr>
              <w:t>Reconoce y toma decisiones con empatía.</w:t>
            </w:r>
          </w:p>
        </w:tc>
        <w:tc>
          <w:tcPr>
            <w:tcW w:w="501" w:type="pct"/>
            <w:vAlign w:val="center"/>
          </w:tcPr>
          <w:p w:rsidR="004E366A" w:rsidRPr="00DB052A" w:rsidRDefault="00782F9A" w:rsidP="00D949C0">
            <w:pPr>
              <w:rPr>
                <w:sz w:val="18"/>
                <w:szCs w:val="18"/>
              </w:rPr>
            </w:pPr>
            <w:r w:rsidRPr="00782F9A">
              <w:rPr>
                <w:sz w:val="18"/>
                <w:szCs w:val="18"/>
              </w:rPr>
              <w:t>La empatía en las decisiones cotidianas</w:t>
            </w:r>
          </w:p>
        </w:tc>
        <w:tc>
          <w:tcPr>
            <w:tcW w:w="608" w:type="pct"/>
          </w:tcPr>
          <w:p w:rsidR="00782F9A" w:rsidRDefault="00782F9A" w:rsidP="00782F9A">
            <w:pPr>
              <w:rPr>
                <w:sz w:val="18"/>
                <w:szCs w:val="18"/>
              </w:rPr>
            </w:pPr>
            <w:r>
              <w:rPr>
                <w:sz w:val="18"/>
                <w:szCs w:val="18"/>
              </w:rPr>
              <w:t>Comprende que las decisiones generan consecuencias</w:t>
            </w:r>
          </w:p>
          <w:p w:rsidR="00782F9A" w:rsidRDefault="00782F9A" w:rsidP="00782F9A">
            <w:pPr>
              <w:rPr>
                <w:sz w:val="18"/>
                <w:szCs w:val="18"/>
              </w:rPr>
            </w:pPr>
            <w:r>
              <w:rPr>
                <w:sz w:val="18"/>
                <w:szCs w:val="18"/>
              </w:rPr>
              <w:t>Empatía</w:t>
            </w:r>
          </w:p>
          <w:p w:rsidR="004E366A" w:rsidRDefault="004E366A" w:rsidP="00D949C0">
            <w:pPr>
              <w:rPr>
                <w:sz w:val="18"/>
                <w:szCs w:val="18"/>
              </w:rPr>
            </w:pPr>
          </w:p>
        </w:tc>
        <w:tc>
          <w:tcPr>
            <w:tcW w:w="606" w:type="pct"/>
            <w:vAlign w:val="center"/>
          </w:tcPr>
          <w:p w:rsidR="004E366A" w:rsidRDefault="004E366A" w:rsidP="002E3373">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B52360">
              <w:rPr>
                <w:rFonts w:cstheme="minorHAnsi"/>
                <w:b/>
                <w:bCs/>
                <w:sz w:val="18"/>
                <w:szCs w:val="18"/>
              </w:rPr>
              <w:t>3</w:t>
            </w:r>
            <w:r w:rsidRPr="005D401D">
              <w:rPr>
                <w:rFonts w:cstheme="minorHAnsi"/>
                <w:b/>
                <w:bCs/>
                <w:sz w:val="18"/>
                <w:szCs w:val="18"/>
              </w:rPr>
              <w:t xml:space="preserve">. </w:t>
            </w:r>
            <w:r w:rsidR="00782F9A">
              <w:rPr>
                <w:sz w:val="20"/>
                <w:szCs w:val="20"/>
              </w:rPr>
              <w:t xml:space="preserve"> </w:t>
            </w:r>
            <w:r w:rsidR="00782F9A" w:rsidRPr="00782F9A">
              <w:rPr>
                <w:rFonts w:cstheme="minorHAnsi"/>
                <w:b/>
                <w:bCs/>
                <w:sz w:val="18"/>
                <w:szCs w:val="18"/>
              </w:rPr>
              <w:t>Decisiones con empatía</w:t>
            </w:r>
          </w:p>
          <w:p w:rsidR="004E366A" w:rsidRDefault="004E366A" w:rsidP="002E3373">
            <w:pPr>
              <w:spacing w:line="240" w:lineRule="atLeast"/>
              <w:rPr>
                <w:sz w:val="18"/>
                <w:szCs w:val="18"/>
              </w:rPr>
            </w:pPr>
            <w:r w:rsidRPr="005D401D">
              <w:rPr>
                <w:sz w:val="18"/>
                <w:szCs w:val="18"/>
              </w:rPr>
              <w:t>(</w:t>
            </w:r>
            <w:r>
              <w:rPr>
                <w:sz w:val="18"/>
                <w:szCs w:val="18"/>
              </w:rPr>
              <w:t xml:space="preserve">Módulo 4, Formación socioemocional, </w:t>
            </w:r>
            <w:r w:rsidRPr="005D401D">
              <w:rPr>
                <w:sz w:val="18"/>
                <w:szCs w:val="18"/>
              </w:rPr>
              <w:t xml:space="preserve">página </w:t>
            </w:r>
            <w:r w:rsidR="00782F9A">
              <w:rPr>
                <w:sz w:val="18"/>
                <w:szCs w:val="18"/>
              </w:rPr>
              <w:t>15</w:t>
            </w:r>
            <w:r>
              <w:rPr>
                <w:sz w:val="18"/>
                <w:szCs w:val="18"/>
              </w:rPr>
              <w:t>)</w:t>
            </w:r>
          </w:p>
          <w:p w:rsidR="004E366A" w:rsidRPr="005D401D" w:rsidRDefault="000B5FFB" w:rsidP="002E3373">
            <w:pPr>
              <w:spacing w:line="240" w:lineRule="atLeast"/>
              <w:rPr>
                <w:rFonts w:cstheme="minorHAnsi"/>
                <w:b/>
                <w:bCs/>
                <w:sz w:val="18"/>
                <w:szCs w:val="18"/>
              </w:rPr>
            </w:pPr>
            <w:r w:rsidRPr="005D401D">
              <w:rPr>
                <w:noProof/>
                <w:sz w:val="18"/>
                <w:szCs w:val="18"/>
                <w:lang w:val="en-US"/>
              </w:rPr>
              <w:drawing>
                <wp:inline distT="0" distB="0" distL="0" distR="0" wp14:anchorId="5404705D" wp14:editId="4957865D">
                  <wp:extent cx="533400" cy="482600"/>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782F9A" w:rsidRDefault="00782F9A" w:rsidP="00782F9A">
            <w:pPr>
              <w:rPr>
                <w:sz w:val="18"/>
                <w:szCs w:val="18"/>
              </w:rPr>
            </w:pPr>
            <w:r>
              <w:rPr>
                <w:sz w:val="18"/>
                <w:szCs w:val="18"/>
              </w:rPr>
              <w:t>Nuestros saberes 4, pp. 222-223</w:t>
            </w:r>
          </w:p>
          <w:p w:rsidR="006F0191" w:rsidRDefault="006F0191" w:rsidP="00782F9A">
            <w:pPr>
              <w:rPr>
                <w:sz w:val="18"/>
                <w:szCs w:val="18"/>
              </w:rPr>
            </w:pPr>
            <w:r w:rsidRPr="006F0191">
              <w:rPr>
                <w:i/>
                <w:iCs/>
                <w:sz w:val="18"/>
                <w:szCs w:val="18"/>
              </w:rPr>
              <w:t>Proyectos Comunitarios</w:t>
            </w:r>
            <w:r>
              <w:rPr>
                <w:sz w:val="18"/>
                <w:szCs w:val="18"/>
              </w:rPr>
              <w:t xml:space="preserve"> 4, pp. </w:t>
            </w:r>
            <w:r w:rsidR="009E7ACE">
              <w:rPr>
                <w:sz w:val="18"/>
                <w:szCs w:val="18"/>
              </w:rPr>
              <w:t>262-283</w:t>
            </w:r>
          </w:p>
          <w:p w:rsidR="006F0191" w:rsidRDefault="006F0191" w:rsidP="00782F9A">
            <w:pPr>
              <w:rPr>
                <w:sz w:val="18"/>
                <w:szCs w:val="18"/>
              </w:rPr>
            </w:pPr>
            <w:r w:rsidRPr="006F0191">
              <w:rPr>
                <w:i/>
                <w:iCs/>
                <w:sz w:val="18"/>
                <w:szCs w:val="18"/>
              </w:rPr>
              <w:t>Proyectos de Aula</w:t>
            </w:r>
            <w:r>
              <w:rPr>
                <w:sz w:val="18"/>
                <w:szCs w:val="18"/>
              </w:rPr>
              <w:t xml:space="preserve"> 4, pp. 326-</w:t>
            </w:r>
            <w:r w:rsidR="00C374A4">
              <w:rPr>
                <w:sz w:val="18"/>
                <w:szCs w:val="18"/>
              </w:rPr>
              <w:t>339</w:t>
            </w:r>
          </w:p>
          <w:p w:rsidR="006F0191" w:rsidRDefault="006F0191" w:rsidP="00782F9A">
            <w:pPr>
              <w:rPr>
                <w:sz w:val="18"/>
                <w:szCs w:val="18"/>
              </w:rPr>
            </w:pPr>
            <w:r w:rsidRPr="006F0191">
              <w:rPr>
                <w:i/>
                <w:iCs/>
                <w:sz w:val="18"/>
                <w:szCs w:val="18"/>
              </w:rPr>
              <w:t>Proyectos Escolares</w:t>
            </w:r>
            <w:r>
              <w:rPr>
                <w:sz w:val="18"/>
                <w:szCs w:val="18"/>
              </w:rPr>
              <w:t xml:space="preserve"> 4, pp. 240-251</w:t>
            </w:r>
          </w:p>
          <w:p w:rsidR="004E366A" w:rsidRPr="00DB052A" w:rsidRDefault="004E366A" w:rsidP="00D949C0">
            <w:pPr>
              <w:rPr>
                <w:i/>
                <w:iCs/>
                <w:sz w:val="18"/>
                <w:szCs w:val="18"/>
              </w:rPr>
            </w:pPr>
          </w:p>
        </w:tc>
        <w:tc>
          <w:tcPr>
            <w:tcW w:w="1752" w:type="pct"/>
          </w:tcPr>
          <w:p w:rsidR="004E366A" w:rsidRDefault="000B5FFB" w:rsidP="00D949C0">
            <w:pPr>
              <w:autoSpaceDE w:val="0"/>
              <w:autoSpaceDN w:val="0"/>
              <w:adjustRightInd w:val="0"/>
              <w:spacing w:after="0" w:line="240" w:lineRule="auto"/>
              <w:rPr>
                <w:sz w:val="18"/>
                <w:szCs w:val="18"/>
              </w:rPr>
            </w:pPr>
            <w:r>
              <w:rPr>
                <w:sz w:val="18"/>
                <w:szCs w:val="18"/>
              </w:rPr>
              <w:t>Recuerde a los alumnos lo que estudiaron en la ficha 12 y pida que comenten qué es la empatía.</w:t>
            </w:r>
          </w:p>
          <w:p w:rsidR="006F0191" w:rsidRDefault="006F0191" w:rsidP="00D949C0">
            <w:pPr>
              <w:autoSpaceDE w:val="0"/>
              <w:autoSpaceDN w:val="0"/>
              <w:adjustRightInd w:val="0"/>
              <w:spacing w:after="0" w:line="240" w:lineRule="auto"/>
              <w:rPr>
                <w:sz w:val="18"/>
                <w:szCs w:val="18"/>
              </w:rPr>
            </w:pPr>
          </w:p>
          <w:p w:rsidR="006F0191" w:rsidRPr="006F0191" w:rsidRDefault="006F0191" w:rsidP="006F0191">
            <w:pPr>
              <w:autoSpaceDE w:val="0"/>
              <w:autoSpaceDN w:val="0"/>
              <w:adjustRightInd w:val="0"/>
              <w:spacing w:after="0" w:line="240" w:lineRule="auto"/>
              <w:rPr>
                <w:sz w:val="18"/>
                <w:szCs w:val="18"/>
              </w:rPr>
            </w:pPr>
            <w:r>
              <w:rPr>
                <w:sz w:val="18"/>
                <w:szCs w:val="18"/>
              </w:rPr>
              <w:t>En la actividad 1, pr</w:t>
            </w:r>
            <w:r w:rsidRPr="006F0191">
              <w:rPr>
                <w:sz w:val="18"/>
                <w:szCs w:val="18"/>
              </w:rPr>
              <w:t>omueva la lectura de los cuentos clásicos mencionados o del interés de los alumnos. Pídales que identifiquen</w:t>
            </w:r>
          </w:p>
          <w:p w:rsidR="006F0191" w:rsidRDefault="006F0191" w:rsidP="006F0191">
            <w:pPr>
              <w:autoSpaceDE w:val="0"/>
              <w:autoSpaceDN w:val="0"/>
              <w:adjustRightInd w:val="0"/>
              <w:spacing w:after="0" w:line="240" w:lineRule="auto"/>
              <w:rPr>
                <w:sz w:val="18"/>
                <w:szCs w:val="18"/>
              </w:rPr>
            </w:pPr>
            <w:r w:rsidRPr="006F0191">
              <w:rPr>
                <w:sz w:val="18"/>
                <w:szCs w:val="18"/>
              </w:rPr>
              <w:t>las decisiones y consecuencias de los personajes principales y cómo estas decidieron el rumbo o final de la historia.</w:t>
            </w:r>
          </w:p>
          <w:p w:rsidR="006F0191" w:rsidRDefault="006F0191" w:rsidP="006F0191">
            <w:pPr>
              <w:autoSpaceDE w:val="0"/>
              <w:autoSpaceDN w:val="0"/>
              <w:adjustRightInd w:val="0"/>
              <w:spacing w:after="0" w:line="240" w:lineRule="auto"/>
              <w:rPr>
                <w:sz w:val="18"/>
                <w:szCs w:val="18"/>
              </w:rPr>
            </w:pPr>
          </w:p>
          <w:p w:rsidR="006F0191" w:rsidRDefault="006F0191" w:rsidP="006F0191">
            <w:pPr>
              <w:autoSpaceDE w:val="0"/>
              <w:autoSpaceDN w:val="0"/>
              <w:adjustRightInd w:val="0"/>
              <w:spacing w:after="0" w:line="240" w:lineRule="auto"/>
              <w:rPr>
                <w:sz w:val="18"/>
                <w:szCs w:val="18"/>
              </w:rPr>
            </w:pPr>
            <w:r w:rsidRPr="006F0191">
              <w:rPr>
                <w:sz w:val="18"/>
                <w:szCs w:val="18"/>
              </w:rPr>
              <w:t>Pregunte a los alumnos: ¿</w:t>
            </w:r>
            <w:r>
              <w:rPr>
                <w:sz w:val="18"/>
                <w:szCs w:val="18"/>
              </w:rPr>
              <w:t>s</w:t>
            </w:r>
            <w:r w:rsidRPr="006F0191">
              <w:rPr>
                <w:sz w:val="18"/>
                <w:szCs w:val="18"/>
              </w:rPr>
              <w:t>us decisiones sólo les afectan a ustedes? Platique con los alumnos sobre cómo las decisiones</w:t>
            </w:r>
            <w:r>
              <w:rPr>
                <w:sz w:val="18"/>
                <w:szCs w:val="18"/>
              </w:rPr>
              <w:t xml:space="preserve"> </w:t>
            </w:r>
            <w:r w:rsidRPr="006F0191">
              <w:rPr>
                <w:sz w:val="18"/>
                <w:szCs w:val="18"/>
              </w:rPr>
              <w:t>y sus consecuencias no sólo afectan de manera personal sino también a las personas que nos rodean.</w:t>
            </w:r>
          </w:p>
          <w:p w:rsidR="006F0191" w:rsidRDefault="006F0191" w:rsidP="006F0191">
            <w:pPr>
              <w:autoSpaceDE w:val="0"/>
              <w:autoSpaceDN w:val="0"/>
              <w:adjustRightInd w:val="0"/>
              <w:spacing w:after="0" w:line="240" w:lineRule="auto"/>
              <w:rPr>
                <w:sz w:val="18"/>
                <w:szCs w:val="18"/>
              </w:rPr>
            </w:pPr>
          </w:p>
          <w:p w:rsidR="006F0191" w:rsidRDefault="00DE3981" w:rsidP="006F0191">
            <w:pPr>
              <w:autoSpaceDE w:val="0"/>
              <w:autoSpaceDN w:val="0"/>
              <w:adjustRightInd w:val="0"/>
              <w:spacing w:after="0" w:line="240" w:lineRule="auto"/>
              <w:rPr>
                <w:sz w:val="18"/>
                <w:szCs w:val="18"/>
              </w:rPr>
            </w:pPr>
            <w:r>
              <w:rPr>
                <w:sz w:val="18"/>
                <w:szCs w:val="18"/>
              </w:rPr>
              <w:t>E</w:t>
            </w:r>
            <w:r w:rsidR="006F0191">
              <w:rPr>
                <w:sz w:val="18"/>
                <w:szCs w:val="18"/>
              </w:rPr>
              <w:t>n la actividad 3, pi</w:t>
            </w:r>
            <w:r w:rsidR="006F0191" w:rsidRPr="006F0191">
              <w:rPr>
                <w:sz w:val="18"/>
                <w:szCs w:val="18"/>
              </w:rPr>
              <w:t>da a los alumnos que inventen o compartan una situación y mencionen decisiones para abordarla y piensen</w:t>
            </w:r>
            <w:r w:rsidR="006F0191">
              <w:rPr>
                <w:sz w:val="18"/>
                <w:szCs w:val="18"/>
              </w:rPr>
              <w:t xml:space="preserve"> </w:t>
            </w:r>
            <w:r w:rsidR="006F0191" w:rsidRPr="006F0191">
              <w:rPr>
                <w:sz w:val="18"/>
                <w:szCs w:val="18"/>
              </w:rPr>
              <w:t>en las consecuencias que tendrían.</w:t>
            </w:r>
          </w:p>
        </w:tc>
      </w:tr>
      <w:tr w:rsidR="004E366A" w:rsidRPr="005D19F7" w:rsidTr="0046779C">
        <w:trPr>
          <w:cantSplit/>
          <w:trHeight w:val="2021"/>
        </w:trPr>
        <w:tc>
          <w:tcPr>
            <w:tcW w:w="221" w:type="pct"/>
            <w:vMerge/>
            <w:textDirection w:val="btLr"/>
          </w:tcPr>
          <w:p w:rsidR="004E366A" w:rsidRPr="007575A8" w:rsidRDefault="004E366A" w:rsidP="00D949C0">
            <w:pPr>
              <w:ind w:left="113" w:right="113"/>
              <w:jc w:val="center"/>
              <w:rPr>
                <w:rFonts w:cstheme="minorHAnsi"/>
                <w:b/>
                <w:bCs/>
                <w:sz w:val="18"/>
                <w:szCs w:val="18"/>
              </w:rPr>
            </w:pPr>
          </w:p>
        </w:tc>
        <w:tc>
          <w:tcPr>
            <w:tcW w:w="849" w:type="pct"/>
            <w:vAlign w:val="center"/>
          </w:tcPr>
          <w:p w:rsidR="004E366A" w:rsidRDefault="00300000" w:rsidP="00D949C0">
            <w:pPr>
              <w:rPr>
                <w:rFonts w:ascii="Calibri" w:hAnsi="Calibri" w:cs="Calibri"/>
                <w:kern w:val="0"/>
                <w:sz w:val="18"/>
                <w:szCs w:val="18"/>
              </w:rPr>
            </w:pPr>
            <w:r>
              <w:rPr>
                <w:rFonts w:cstheme="minorHAnsi"/>
                <w:kern w:val="0"/>
                <w:sz w:val="18"/>
                <w:szCs w:val="18"/>
              </w:rPr>
              <w:t>Promueve prácticas de higiene y limpieza de los animales de compañía para mantenerlos saludables y beneficiar el bienestar propio y de la comunidad.</w:t>
            </w:r>
          </w:p>
        </w:tc>
        <w:tc>
          <w:tcPr>
            <w:tcW w:w="501" w:type="pct"/>
            <w:vAlign w:val="center"/>
          </w:tcPr>
          <w:p w:rsidR="004E366A" w:rsidRPr="00DB052A" w:rsidRDefault="00300000" w:rsidP="00D949C0">
            <w:pPr>
              <w:rPr>
                <w:sz w:val="18"/>
                <w:szCs w:val="18"/>
              </w:rPr>
            </w:pPr>
            <w:r w:rsidRPr="00300000">
              <w:rPr>
                <w:sz w:val="18"/>
                <w:szCs w:val="18"/>
              </w:rPr>
              <w:t>Prácticas de higiene y limpieza de los animales de compañía</w:t>
            </w:r>
          </w:p>
        </w:tc>
        <w:tc>
          <w:tcPr>
            <w:tcW w:w="608" w:type="pct"/>
          </w:tcPr>
          <w:p w:rsidR="00300000" w:rsidRDefault="00300000" w:rsidP="00300000">
            <w:pPr>
              <w:rPr>
                <w:sz w:val="18"/>
                <w:szCs w:val="18"/>
              </w:rPr>
            </w:pPr>
            <w:r>
              <w:rPr>
                <w:sz w:val="18"/>
                <w:szCs w:val="18"/>
              </w:rPr>
              <w:t>Acciones de cuidado e higiene en animales de compañía</w:t>
            </w:r>
          </w:p>
          <w:p w:rsidR="00300000" w:rsidRDefault="00300000" w:rsidP="00300000">
            <w:pPr>
              <w:rPr>
                <w:sz w:val="18"/>
                <w:szCs w:val="18"/>
              </w:rPr>
            </w:pPr>
            <w:r>
              <w:rPr>
                <w:sz w:val="18"/>
                <w:szCs w:val="18"/>
              </w:rPr>
              <w:t>Tenencia responsable</w:t>
            </w:r>
          </w:p>
          <w:p w:rsidR="004E366A" w:rsidRDefault="004E366A" w:rsidP="00D949C0">
            <w:pPr>
              <w:rPr>
                <w:sz w:val="18"/>
                <w:szCs w:val="18"/>
              </w:rPr>
            </w:pPr>
          </w:p>
        </w:tc>
        <w:tc>
          <w:tcPr>
            <w:tcW w:w="606" w:type="pct"/>
            <w:vAlign w:val="center"/>
          </w:tcPr>
          <w:p w:rsidR="004E366A" w:rsidRDefault="004E366A" w:rsidP="00C8777D">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B52360">
              <w:rPr>
                <w:rFonts w:cstheme="minorHAnsi"/>
                <w:b/>
                <w:bCs/>
                <w:sz w:val="18"/>
                <w:szCs w:val="18"/>
              </w:rPr>
              <w:t>3</w:t>
            </w:r>
            <w:r w:rsidRPr="005D401D">
              <w:rPr>
                <w:rFonts w:cstheme="minorHAnsi"/>
                <w:b/>
                <w:bCs/>
                <w:sz w:val="18"/>
                <w:szCs w:val="18"/>
              </w:rPr>
              <w:t xml:space="preserve">. </w:t>
            </w:r>
            <w:r w:rsidR="00300000">
              <w:rPr>
                <w:rFonts w:cstheme="minorHAnsi"/>
                <w:b/>
                <w:bCs/>
                <w:sz w:val="18"/>
                <w:szCs w:val="18"/>
              </w:rPr>
              <w:t>Mascotas sanas</w:t>
            </w:r>
          </w:p>
          <w:p w:rsidR="004E366A" w:rsidRDefault="004E366A" w:rsidP="00C8777D">
            <w:pPr>
              <w:spacing w:line="240" w:lineRule="atLeast"/>
              <w:rPr>
                <w:sz w:val="18"/>
                <w:szCs w:val="18"/>
              </w:rPr>
            </w:pPr>
            <w:r w:rsidRPr="005D401D">
              <w:rPr>
                <w:sz w:val="18"/>
                <w:szCs w:val="18"/>
              </w:rPr>
              <w:t>(</w:t>
            </w:r>
            <w:r>
              <w:rPr>
                <w:sz w:val="18"/>
                <w:szCs w:val="18"/>
              </w:rPr>
              <w:t xml:space="preserve">Módulo 4, Vida saludable, </w:t>
            </w:r>
            <w:r w:rsidRPr="005D401D">
              <w:rPr>
                <w:sz w:val="18"/>
                <w:szCs w:val="18"/>
              </w:rPr>
              <w:t xml:space="preserve">página </w:t>
            </w:r>
            <w:r w:rsidR="00300000">
              <w:rPr>
                <w:sz w:val="18"/>
                <w:szCs w:val="18"/>
              </w:rPr>
              <w:t>15</w:t>
            </w:r>
            <w:r>
              <w:rPr>
                <w:sz w:val="18"/>
                <w:szCs w:val="18"/>
              </w:rPr>
              <w:t>)</w:t>
            </w:r>
          </w:p>
          <w:p w:rsidR="004E366A" w:rsidRPr="005D401D" w:rsidRDefault="004E366A" w:rsidP="00C8777D">
            <w:pPr>
              <w:spacing w:line="240" w:lineRule="atLeast"/>
              <w:rPr>
                <w:rFonts w:cstheme="minorHAnsi"/>
                <w:b/>
                <w:bCs/>
                <w:sz w:val="18"/>
                <w:szCs w:val="18"/>
              </w:rPr>
            </w:pPr>
            <w:r>
              <w:rPr>
                <w:b/>
                <w:bCs/>
                <w:noProof/>
                <w:sz w:val="18"/>
                <w:szCs w:val="18"/>
              </w:rPr>
              <w:drawing>
                <wp:inline distT="0" distB="0" distL="0" distR="0" wp14:anchorId="56DAB5E6" wp14:editId="1F811FA9">
                  <wp:extent cx="430823" cy="448851"/>
                  <wp:effectExtent l="0" t="0" r="1270" b="0"/>
                  <wp:docPr id="383566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0"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4E366A" w:rsidRDefault="00300000" w:rsidP="00D949C0">
            <w:pPr>
              <w:rPr>
                <w:sz w:val="18"/>
                <w:szCs w:val="18"/>
              </w:rPr>
            </w:pPr>
            <w:r w:rsidRPr="005A0C79">
              <w:rPr>
                <w:i/>
                <w:iCs/>
                <w:sz w:val="18"/>
                <w:szCs w:val="18"/>
              </w:rPr>
              <w:t>Nuestros saberes</w:t>
            </w:r>
            <w:r>
              <w:rPr>
                <w:sz w:val="18"/>
                <w:szCs w:val="18"/>
              </w:rPr>
              <w:t xml:space="preserve"> 4, p. 241</w:t>
            </w:r>
          </w:p>
          <w:p w:rsidR="005A0C79" w:rsidRPr="00DB052A" w:rsidRDefault="005A0C79" w:rsidP="00D949C0">
            <w:pPr>
              <w:rPr>
                <w:i/>
                <w:iCs/>
                <w:sz w:val="18"/>
                <w:szCs w:val="18"/>
              </w:rPr>
            </w:pPr>
            <w:r>
              <w:rPr>
                <w:i/>
                <w:iCs/>
                <w:sz w:val="18"/>
                <w:szCs w:val="18"/>
              </w:rPr>
              <w:t>Proyectos Escolares 4</w:t>
            </w:r>
            <w:r w:rsidRPr="005A0C79">
              <w:rPr>
                <w:sz w:val="18"/>
                <w:szCs w:val="18"/>
              </w:rPr>
              <w:t xml:space="preserve">, pp. </w:t>
            </w:r>
            <w:r w:rsidR="00B3550E">
              <w:rPr>
                <w:sz w:val="18"/>
                <w:szCs w:val="18"/>
              </w:rPr>
              <w:t>334-351</w:t>
            </w:r>
          </w:p>
        </w:tc>
        <w:tc>
          <w:tcPr>
            <w:tcW w:w="1752" w:type="pct"/>
          </w:tcPr>
          <w:p w:rsidR="004E366A" w:rsidRDefault="00504F19" w:rsidP="00504F19">
            <w:pPr>
              <w:autoSpaceDE w:val="0"/>
              <w:autoSpaceDN w:val="0"/>
              <w:adjustRightInd w:val="0"/>
              <w:spacing w:after="0" w:line="240" w:lineRule="auto"/>
              <w:rPr>
                <w:sz w:val="18"/>
                <w:szCs w:val="18"/>
              </w:rPr>
            </w:pPr>
            <w:r w:rsidRPr="00504F19">
              <w:rPr>
                <w:sz w:val="18"/>
                <w:szCs w:val="18"/>
              </w:rPr>
              <w:t>Antes de leer el texto, pregunte si tienen mascotas, de qué tipo son, cómo se llaman, quién se encarga de cuidarlas</w:t>
            </w:r>
            <w:r>
              <w:rPr>
                <w:sz w:val="18"/>
                <w:szCs w:val="18"/>
              </w:rPr>
              <w:t xml:space="preserve"> </w:t>
            </w:r>
            <w:r w:rsidRPr="00504F19">
              <w:rPr>
                <w:sz w:val="18"/>
                <w:szCs w:val="18"/>
              </w:rPr>
              <w:t>y si ellos tienen alguna responsabilidad con las mismas</w:t>
            </w:r>
            <w:r>
              <w:rPr>
                <w:sz w:val="18"/>
                <w:szCs w:val="18"/>
              </w:rPr>
              <w:t>.</w:t>
            </w:r>
          </w:p>
          <w:p w:rsidR="00504F19" w:rsidRDefault="00504F19" w:rsidP="00504F19">
            <w:pPr>
              <w:autoSpaceDE w:val="0"/>
              <w:autoSpaceDN w:val="0"/>
              <w:adjustRightInd w:val="0"/>
              <w:spacing w:after="0" w:line="240" w:lineRule="auto"/>
              <w:rPr>
                <w:sz w:val="18"/>
                <w:szCs w:val="18"/>
              </w:rPr>
            </w:pPr>
          </w:p>
          <w:p w:rsidR="00504F19" w:rsidRDefault="00504F19" w:rsidP="00504F19">
            <w:pPr>
              <w:autoSpaceDE w:val="0"/>
              <w:autoSpaceDN w:val="0"/>
              <w:adjustRightInd w:val="0"/>
              <w:spacing w:after="0" w:line="240" w:lineRule="auto"/>
              <w:rPr>
                <w:sz w:val="18"/>
                <w:szCs w:val="18"/>
              </w:rPr>
            </w:pPr>
            <w:r>
              <w:rPr>
                <w:sz w:val="18"/>
                <w:szCs w:val="18"/>
              </w:rPr>
              <w:t>Mencione que además de cuidar de los animales deben considerar que no son juguetes, hay que tratarlos con respeto y evitar causarles daño.</w:t>
            </w:r>
          </w:p>
          <w:p w:rsidR="00504F19" w:rsidRDefault="00504F19" w:rsidP="00504F19">
            <w:pPr>
              <w:autoSpaceDE w:val="0"/>
              <w:autoSpaceDN w:val="0"/>
              <w:adjustRightInd w:val="0"/>
              <w:spacing w:after="0" w:line="240" w:lineRule="auto"/>
              <w:rPr>
                <w:sz w:val="18"/>
                <w:szCs w:val="18"/>
              </w:rPr>
            </w:pPr>
          </w:p>
          <w:p w:rsidR="00504F19" w:rsidRDefault="004B7296" w:rsidP="004B7296">
            <w:pPr>
              <w:autoSpaceDE w:val="0"/>
              <w:autoSpaceDN w:val="0"/>
              <w:adjustRightInd w:val="0"/>
              <w:spacing w:after="0" w:line="240" w:lineRule="auto"/>
              <w:rPr>
                <w:sz w:val="18"/>
                <w:szCs w:val="18"/>
              </w:rPr>
            </w:pPr>
            <w:r w:rsidRPr="004B7296">
              <w:rPr>
                <w:sz w:val="18"/>
                <w:szCs w:val="18"/>
              </w:rPr>
              <w:t>Explique que la convivencia con los animales puede ser saludable si se tienen algunos cuidados para mantenerlos limpios</w:t>
            </w:r>
            <w:r>
              <w:rPr>
                <w:sz w:val="18"/>
                <w:szCs w:val="18"/>
              </w:rPr>
              <w:t xml:space="preserve"> </w:t>
            </w:r>
            <w:r w:rsidRPr="004B7296">
              <w:rPr>
                <w:sz w:val="18"/>
                <w:szCs w:val="18"/>
              </w:rPr>
              <w:t>y sanos.</w:t>
            </w:r>
          </w:p>
          <w:p w:rsidR="004B7296" w:rsidRDefault="004B7296" w:rsidP="004B7296">
            <w:pPr>
              <w:autoSpaceDE w:val="0"/>
              <w:autoSpaceDN w:val="0"/>
              <w:adjustRightInd w:val="0"/>
              <w:spacing w:after="0" w:line="240" w:lineRule="auto"/>
              <w:rPr>
                <w:sz w:val="18"/>
                <w:szCs w:val="18"/>
              </w:rPr>
            </w:pPr>
          </w:p>
          <w:p w:rsidR="004B7296" w:rsidRDefault="004B7296" w:rsidP="004B7296">
            <w:pPr>
              <w:autoSpaceDE w:val="0"/>
              <w:autoSpaceDN w:val="0"/>
              <w:adjustRightInd w:val="0"/>
              <w:spacing w:after="0" w:line="240" w:lineRule="auto"/>
              <w:rPr>
                <w:sz w:val="18"/>
                <w:szCs w:val="18"/>
              </w:rPr>
            </w:pPr>
            <w:r w:rsidRPr="004B7296">
              <w:rPr>
                <w:sz w:val="18"/>
                <w:szCs w:val="18"/>
              </w:rPr>
              <w:t>Fomente una reflexión sobre las respuestas de la actividad 3. Explique que la tenencia irresponsable de mascotas genera</w:t>
            </w:r>
            <w:r>
              <w:rPr>
                <w:sz w:val="18"/>
                <w:szCs w:val="18"/>
              </w:rPr>
              <w:t xml:space="preserve"> </w:t>
            </w:r>
            <w:r w:rsidRPr="004B7296">
              <w:rPr>
                <w:sz w:val="18"/>
                <w:szCs w:val="18"/>
              </w:rPr>
              <w:t>problemas para la comunidad, como la sobrepoblación; mencione que algunas maneras de evitarla son adoptar</w:t>
            </w:r>
            <w:r>
              <w:rPr>
                <w:sz w:val="18"/>
                <w:szCs w:val="18"/>
              </w:rPr>
              <w:t xml:space="preserve"> </w:t>
            </w:r>
            <w:r w:rsidRPr="004B7296">
              <w:rPr>
                <w:sz w:val="18"/>
                <w:szCs w:val="18"/>
              </w:rPr>
              <w:t>animales de refugios y operar a las mascotas para que no tenga crías.</w:t>
            </w:r>
          </w:p>
        </w:tc>
      </w:tr>
      <w:tr w:rsidR="00B52360" w:rsidRPr="005D19F7" w:rsidTr="0046779C">
        <w:trPr>
          <w:cantSplit/>
          <w:trHeight w:val="2021"/>
        </w:trPr>
        <w:tc>
          <w:tcPr>
            <w:tcW w:w="221" w:type="pct"/>
            <w:vMerge w:val="restart"/>
            <w:textDirection w:val="btLr"/>
          </w:tcPr>
          <w:p w:rsidR="00B52360" w:rsidRPr="007575A8" w:rsidRDefault="00B52360" w:rsidP="00D949C0">
            <w:pPr>
              <w:ind w:left="113" w:right="113"/>
              <w:jc w:val="center"/>
              <w:rPr>
                <w:rFonts w:cstheme="minorHAnsi"/>
                <w:b/>
                <w:bCs/>
                <w:sz w:val="18"/>
                <w:szCs w:val="18"/>
              </w:rPr>
            </w:pPr>
            <w:r>
              <w:rPr>
                <w:rFonts w:cstheme="minorHAnsi"/>
                <w:b/>
                <w:bCs/>
                <w:sz w:val="18"/>
                <w:szCs w:val="18"/>
              </w:rPr>
              <w:t>Adicional</w:t>
            </w:r>
          </w:p>
        </w:tc>
        <w:tc>
          <w:tcPr>
            <w:tcW w:w="849" w:type="pct"/>
            <w:vAlign w:val="center"/>
          </w:tcPr>
          <w:p w:rsidR="00B52360" w:rsidRDefault="0002707C" w:rsidP="00D949C0">
            <w:pPr>
              <w:rPr>
                <w:rFonts w:ascii="Calibri" w:hAnsi="Calibri" w:cs="Calibri"/>
                <w:kern w:val="0"/>
                <w:sz w:val="18"/>
                <w:szCs w:val="18"/>
              </w:rPr>
            </w:pPr>
            <w:r>
              <w:rPr>
                <w:rFonts w:ascii="Calibri" w:hAnsi="Calibri" w:cs="Calibri"/>
                <w:color w:val="000000" w:themeColor="text1"/>
                <w:sz w:val="18"/>
                <w:szCs w:val="18"/>
              </w:rPr>
              <w:t>I</w:t>
            </w:r>
            <w:r w:rsidRPr="00A350F1">
              <w:rPr>
                <w:rFonts w:ascii="Calibri" w:hAnsi="Calibri" w:cs="Calibri"/>
                <w:color w:val="000000" w:themeColor="text1"/>
                <w:sz w:val="18"/>
                <w:szCs w:val="18"/>
              </w:rPr>
              <w:t xml:space="preserve">dentifica </w:t>
            </w:r>
            <w:r>
              <w:rPr>
                <w:rFonts w:ascii="Calibri" w:hAnsi="Calibri" w:cs="Calibri"/>
                <w:color w:val="000000" w:themeColor="text1"/>
                <w:sz w:val="18"/>
                <w:szCs w:val="18"/>
              </w:rPr>
              <w:t>distintas formas de emprendimiento (negocio propio, franquicia) como una forma de autoempleo y enlista emprendimientos adecuados para su edad.</w:t>
            </w:r>
          </w:p>
        </w:tc>
        <w:tc>
          <w:tcPr>
            <w:tcW w:w="501" w:type="pct"/>
            <w:vAlign w:val="center"/>
          </w:tcPr>
          <w:p w:rsidR="00B52360" w:rsidRPr="00DB052A" w:rsidRDefault="0002707C" w:rsidP="00D949C0">
            <w:pPr>
              <w:rPr>
                <w:sz w:val="18"/>
                <w:szCs w:val="18"/>
              </w:rPr>
            </w:pPr>
            <w:r>
              <w:rPr>
                <w:sz w:val="18"/>
                <w:szCs w:val="18"/>
              </w:rPr>
              <w:t>El emprendimiento</w:t>
            </w:r>
          </w:p>
        </w:tc>
        <w:tc>
          <w:tcPr>
            <w:tcW w:w="608" w:type="pct"/>
          </w:tcPr>
          <w:p w:rsidR="00B52360" w:rsidRDefault="0002707C" w:rsidP="00D949C0">
            <w:pPr>
              <w:rPr>
                <w:sz w:val="18"/>
                <w:szCs w:val="18"/>
              </w:rPr>
            </w:pPr>
            <w:r>
              <w:rPr>
                <w:rFonts w:ascii="Calibri" w:hAnsi="Calibri" w:cs="Calibri"/>
                <w:color w:val="000000" w:themeColor="text1"/>
                <w:sz w:val="18"/>
                <w:szCs w:val="18"/>
              </w:rPr>
              <w:t>Emprendimientos adecuados para su edad</w:t>
            </w:r>
          </w:p>
        </w:tc>
        <w:tc>
          <w:tcPr>
            <w:tcW w:w="606" w:type="pct"/>
            <w:vAlign w:val="center"/>
          </w:tcPr>
          <w:p w:rsidR="00B52360" w:rsidRDefault="00B52360" w:rsidP="00B52360">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10</w:t>
            </w:r>
            <w:r w:rsidRPr="005D401D">
              <w:rPr>
                <w:rFonts w:cstheme="minorHAnsi"/>
                <w:b/>
                <w:bCs/>
                <w:sz w:val="18"/>
                <w:szCs w:val="18"/>
              </w:rPr>
              <w:t xml:space="preserve">. </w:t>
            </w:r>
            <w:r w:rsidR="0002707C" w:rsidRPr="0002707C">
              <w:rPr>
                <w:rFonts w:cstheme="minorHAnsi"/>
                <w:b/>
                <w:bCs/>
                <w:sz w:val="18"/>
                <w:szCs w:val="18"/>
              </w:rPr>
              <w:t>¿Cómo puedo emprender?</w:t>
            </w:r>
          </w:p>
          <w:p w:rsidR="00B52360" w:rsidRDefault="00B52360" w:rsidP="00B52360">
            <w:pPr>
              <w:spacing w:line="240" w:lineRule="atLeast"/>
              <w:rPr>
                <w:sz w:val="18"/>
                <w:szCs w:val="18"/>
              </w:rPr>
            </w:pPr>
            <w:r w:rsidRPr="005D401D">
              <w:rPr>
                <w:sz w:val="18"/>
                <w:szCs w:val="18"/>
              </w:rPr>
              <w:t>(</w:t>
            </w:r>
            <w:r>
              <w:rPr>
                <w:sz w:val="18"/>
                <w:szCs w:val="18"/>
              </w:rPr>
              <w:t xml:space="preserve">Módulo </w:t>
            </w:r>
            <w:r w:rsidR="00E14291">
              <w:rPr>
                <w:sz w:val="18"/>
                <w:szCs w:val="18"/>
              </w:rPr>
              <w:t>5</w:t>
            </w:r>
            <w:r>
              <w:rPr>
                <w:sz w:val="18"/>
                <w:szCs w:val="18"/>
              </w:rPr>
              <w:t xml:space="preserve">, Educación financiera, </w:t>
            </w:r>
            <w:r w:rsidRPr="005D401D">
              <w:rPr>
                <w:sz w:val="18"/>
                <w:szCs w:val="18"/>
              </w:rPr>
              <w:t xml:space="preserve">página </w:t>
            </w:r>
            <w:r w:rsidR="0002707C">
              <w:rPr>
                <w:sz w:val="18"/>
                <w:szCs w:val="18"/>
              </w:rPr>
              <w:t>12</w:t>
            </w:r>
            <w:r>
              <w:rPr>
                <w:sz w:val="18"/>
                <w:szCs w:val="18"/>
              </w:rPr>
              <w:t>)</w:t>
            </w:r>
          </w:p>
          <w:p w:rsidR="00B52360" w:rsidRPr="005D401D" w:rsidRDefault="002565E5" w:rsidP="00C8777D">
            <w:pPr>
              <w:spacing w:line="240" w:lineRule="atLeast"/>
              <w:rPr>
                <w:rFonts w:cstheme="minorHAnsi"/>
                <w:b/>
                <w:bCs/>
                <w:sz w:val="18"/>
                <w:szCs w:val="18"/>
              </w:rPr>
            </w:pPr>
            <w:r w:rsidRPr="005D401D">
              <w:rPr>
                <w:noProof/>
                <w:sz w:val="18"/>
                <w:szCs w:val="18"/>
                <w:lang w:val="en-US"/>
              </w:rPr>
              <w:drawing>
                <wp:inline distT="0" distB="0" distL="0" distR="0" wp14:anchorId="2D13CDAD" wp14:editId="6BC632B9">
                  <wp:extent cx="533400" cy="482600"/>
                  <wp:effectExtent l="0" t="0" r="0"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B52360" w:rsidRDefault="0002707C" w:rsidP="00D949C0">
            <w:pPr>
              <w:rPr>
                <w:rFonts w:ascii="Calibri" w:hAnsi="Calibri" w:cs="Calibri"/>
                <w:color w:val="000000" w:themeColor="text1"/>
                <w:sz w:val="18"/>
                <w:szCs w:val="18"/>
              </w:rPr>
            </w:pPr>
            <w:r w:rsidRPr="004234A6">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D02290">
              <w:rPr>
                <w:rFonts w:ascii="Calibri" w:hAnsi="Calibri" w:cs="Calibri"/>
                <w:color w:val="000000" w:themeColor="text1"/>
                <w:sz w:val="18"/>
                <w:szCs w:val="18"/>
              </w:rPr>
              <w:t>110-121</w:t>
            </w:r>
          </w:p>
          <w:p w:rsidR="004234A6" w:rsidRPr="00DB052A" w:rsidRDefault="004234A6" w:rsidP="00D949C0">
            <w:pPr>
              <w:rPr>
                <w:i/>
                <w:iCs/>
                <w:sz w:val="18"/>
                <w:szCs w:val="18"/>
              </w:rPr>
            </w:pPr>
            <w:r>
              <w:rPr>
                <w:rFonts w:ascii="Calibri" w:hAnsi="Calibri" w:cs="Calibri"/>
                <w:i/>
                <w:iCs/>
                <w:color w:val="000000" w:themeColor="text1"/>
                <w:sz w:val="18"/>
                <w:szCs w:val="18"/>
              </w:rPr>
              <w:t xml:space="preserve">Nuestros saberes 4, </w:t>
            </w:r>
            <w:r w:rsidRPr="004234A6">
              <w:rPr>
                <w:rFonts w:ascii="Calibri" w:hAnsi="Calibri" w:cs="Calibri"/>
                <w:color w:val="000000" w:themeColor="text1"/>
                <w:sz w:val="18"/>
                <w:szCs w:val="18"/>
              </w:rPr>
              <w:t>pp. 172, 199, 223, 234</w:t>
            </w:r>
          </w:p>
        </w:tc>
        <w:tc>
          <w:tcPr>
            <w:tcW w:w="1752" w:type="pct"/>
          </w:tcPr>
          <w:p w:rsidR="004234A6" w:rsidRPr="004234A6" w:rsidRDefault="004234A6" w:rsidP="004234A6">
            <w:pPr>
              <w:autoSpaceDE w:val="0"/>
              <w:autoSpaceDN w:val="0"/>
              <w:adjustRightInd w:val="0"/>
              <w:spacing w:after="0" w:line="240" w:lineRule="auto"/>
              <w:rPr>
                <w:sz w:val="18"/>
                <w:szCs w:val="18"/>
              </w:rPr>
            </w:pPr>
            <w:r w:rsidRPr="004234A6">
              <w:rPr>
                <w:sz w:val="18"/>
                <w:szCs w:val="18"/>
              </w:rPr>
              <w:t>Hablen acerca de que a su edad pueden emprender, pero</w:t>
            </w:r>
          </w:p>
          <w:p w:rsidR="00E14291" w:rsidRDefault="004234A6" w:rsidP="004234A6">
            <w:pPr>
              <w:autoSpaceDE w:val="0"/>
              <w:autoSpaceDN w:val="0"/>
              <w:adjustRightInd w:val="0"/>
              <w:spacing w:after="0" w:line="240" w:lineRule="auto"/>
              <w:rPr>
                <w:sz w:val="18"/>
                <w:szCs w:val="18"/>
              </w:rPr>
            </w:pPr>
            <w:r w:rsidRPr="004234A6">
              <w:rPr>
                <w:sz w:val="18"/>
                <w:szCs w:val="18"/>
              </w:rPr>
              <w:t>debe ser algo adecuado. P</w:t>
            </w:r>
            <w:r w:rsidR="002565E5">
              <w:rPr>
                <w:sz w:val="18"/>
                <w:szCs w:val="18"/>
              </w:rPr>
              <w:t>ida que p</w:t>
            </w:r>
            <w:r w:rsidRPr="004234A6">
              <w:rPr>
                <w:sz w:val="18"/>
                <w:szCs w:val="18"/>
              </w:rPr>
              <w:t xml:space="preserve">ropongan ideas y discutan si son viables y por qué. </w:t>
            </w:r>
          </w:p>
          <w:p w:rsidR="00E14291" w:rsidRDefault="00E14291" w:rsidP="004234A6">
            <w:pPr>
              <w:autoSpaceDE w:val="0"/>
              <w:autoSpaceDN w:val="0"/>
              <w:adjustRightInd w:val="0"/>
              <w:spacing w:after="0" w:line="240" w:lineRule="auto"/>
              <w:rPr>
                <w:sz w:val="18"/>
                <w:szCs w:val="18"/>
              </w:rPr>
            </w:pPr>
          </w:p>
          <w:p w:rsidR="00B52360" w:rsidRDefault="004234A6" w:rsidP="004234A6">
            <w:pPr>
              <w:autoSpaceDE w:val="0"/>
              <w:autoSpaceDN w:val="0"/>
              <w:adjustRightInd w:val="0"/>
              <w:spacing w:after="0" w:line="240" w:lineRule="auto"/>
              <w:rPr>
                <w:sz w:val="18"/>
                <w:szCs w:val="18"/>
              </w:rPr>
            </w:pPr>
            <w:r w:rsidRPr="004234A6">
              <w:rPr>
                <w:sz w:val="18"/>
                <w:szCs w:val="18"/>
              </w:rPr>
              <w:t>Pueden o</w:t>
            </w:r>
            <w:r>
              <w:rPr>
                <w:sz w:val="18"/>
                <w:szCs w:val="18"/>
              </w:rPr>
              <w:t xml:space="preserve"> </w:t>
            </w:r>
            <w:r w:rsidRPr="004234A6">
              <w:rPr>
                <w:sz w:val="18"/>
                <w:szCs w:val="18"/>
              </w:rPr>
              <w:t>no llevar a cabo su idea, pero es importante que su plan de emprendimiento lo elaboren</w:t>
            </w:r>
            <w:r>
              <w:rPr>
                <w:sz w:val="18"/>
                <w:szCs w:val="18"/>
              </w:rPr>
              <w:t xml:space="preserve"> </w:t>
            </w:r>
            <w:r w:rsidRPr="004234A6">
              <w:rPr>
                <w:sz w:val="18"/>
                <w:szCs w:val="18"/>
              </w:rPr>
              <w:t>pensando en que sí lo harán, para que sea lo más realista posible su análisis de viabilidad.</w:t>
            </w:r>
          </w:p>
        </w:tc>
      </w:tr>
      <w:tr w:rsidR="00B52360" w:rsidRPr="0005783A" w:rsidTr="0046779C">
        <w:trPr>
          <w:cantSplit/>
          <w:trHeight w:val="2021"/>
        </w:trPr>
        <w:tc>
          <w:tcPr>
            <w:tcW w:w="221" w:type="pct"/>
            <w:vMerge/>
            <w:textDirection w:val="btLr"/>
          </w:tcPr>
          <w:p w:rsidR="00B52360" w:rsidRDefault="00B52360" w:rsidP="00D949C0">
            <w:pPr>
              <w:ind w:left="113" w:right="113"/>
              <w:jc w:val="center"/>
              <w:rPr>
                <w:rFonts w:cstheme="minorHAnsi"/>
                <w:b/>
                <w:bCs/>
                <w:sz w:val="18"/>
                <w:szCs w:val="18"/>
              </w:rPr>
            </w:pPr>
          </w:p>
        </w:tc>
        <w:tc>
          <w:tcPr>
            <w:tcW w:w="849" w:type="pct"/>
            <w:vAlign w:val="center"/>
          </w:tcPr>
          <w:p w:rsidR="00B52360" w:rsidRDefault="00C12BF5" w:rsidP="00D949C0">
            <w:pPr>
              <w:rPr>
                <w:rFonts w:ascii="Calibri" w:hAnsi="Calibri" w:cs="Calibri"/>
                <w:kern w:val="0"/>
                <w:sz w:val="18"/>
                <w:szCs w:val="18"/>
              </w:rPr>
            </w:pPr>
            <w:r w:rsidRPr="001763BA">
              <w:rPr>
                <w:sz w:val="18"/>
                <w:szCs w:val="18"/>
              </w:rPr>
              <w:t>Reconoce las leyes que garantizan el derecho a vivir con igualdad y dignidad, así como a expresar prácticas culturales y lingüísticas de los pueblos originarios y afromexicanos, y a respetar y valorar las prácticas de diversos grupos y personas.</w:t>
            </w:r>
          </w:p>
        </w:tc>
        <w:tc>
          <w:tcPr>
            <w:tcW w:w="501" w:type="pct"/>
            <w:vAlign w:val="center"/>
          </w:tcPr>
          <w:p w:rsidR="00B52360" w:rsidRPr="00DB052A" w:rsidRDefault="00C12BF5" w:rsidP="00D949C0">
            <w:pPr>
              <w:rPr>
                <w:sz w:val="18"/>
                <w:szCs w:val="18"/>
              </w:rPr>
            </w:pPr>
            <w:r w:rsidRPr="00C12BF5">
              <w:rPr>
                <w:sz w:val="18"/>
                <w:szCs w:val="18"/>
              </w:rPr>
              <w:t>Composición sociocultural de la entidad federativa y de México, y su configuración a través de la historia como un país pluricultural, integrado por pueblos originarios, afromexicanos, migrantes y diversas comunidades</w:t>
            </w:r>
          </w:p>
        </w:tc>
        <w:tc>
          <w:tcPr>
            <w:tcW w:w="608" w:type="pct"/>
          </w:tcPr>
          <w:p w:rsidR="00B52360" w:rsidRDefault="00C12BF5" w:rsidP="00D949C0">
            <w:pPr>
              <w:rPr>
                <w:sz w:val="18"/>
                <w:szCs w:val="18"/>
              </w:rPr>
            </w:pPr>
            <w:r>
              <w:rPr>
                <w:sz w:val="18"/>
                <w:szCs w:val="18"/>
              </w:rPr>
              <w:t>Implicaciones del Artículo 2º de la Consitución en relación con la composición multicultural del país y los derechos de los pueblos indígenas, afroamericanos y de otros orígenes culturales</w:t>
            </w:r>
          </w:p>
        </w:tc>
        <w:tc>
          <w:tcPr>
            <w:tcW w:w="606" w:type="pct"/>
            <w:vAlign w:val="center"/>
          </w:tcPr>
          <w:p w:rsidR="00B52360" w:rsidRDefault="00B52360" w:rsidP="00B52360">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6.</w:t>
            </w:r>
            <w:r w:rsidRPr="005D401D">
              <w:rPr>
                <w:rFonts w:cstheme="minorHAnsi"/>
                <w:b/>
                <w:bCs/>
                <w:sz w:val="18"/>
                <w:szCs w:val="18"/>
              </w:rPr>
              <w:t xml:space="preserve"> </w:t>
            </w:r>
            <w:r w:rsidR="00C12BF5" w:rsidRPr="00C12BF5">
              <w:rPr>
                <w:rFonts w:cstheme="minorHAnsi"/>
                <w:b/>
                <w:bCs/>
                <w:sz w:val="18"/>
                <w:szCs w:val="18"/>
              </w:rPr>
              <w:t xml:space="preserve"> Diversidad de culturas en mi estado</w:t>
            </w:r>
          </w:p>
          <w:p w:rsidR="00B52360" w:rsidRDefault="00B52360" w:rsidP="00B52360">
            <w:pPr>
              <w:spacing w:line="240" w:lineRule="atLeast"/>
              <w:rPr>
                <w:sz w:val="18"/>
                <w:szCs w:val="18"/>
              </w:rPr>
            </w:pPr>
            <w:r w:rsidRPr="005D401D">
              <w:rPr>
                <w:sz w:val="18"/>
                <w:szCs w:val="18"/>
              </w:rPr>
              <w:t>(</w:t>
            </w:r>
            <w:r>
              <w:rPr>
                <w:sz w:val="18"/>
                <w:szCs w:val="18"/>
              </w:rPr>
              <w:t xml:space="preserve">Módulo </w:t>
            </w:r>
            <w:r w:rsidR="00E14291">
              <w:rPr>
                <w:sz w:val="18"/>
                <w:szCs w:val="18"/>
              </w:rPr>
              <w:t>5</w:t>
            </w:r>
            <w:r>
              <w:rPr>
                <w:sz w:val="18"/>
                <w:szCs w:val="18"/>
              </w:rPr>
              <w:t xml:space="preserve">, Historia estatal, </w:t>
            </w:r>
            <w:r w:rsidRPr="005D401D">
              <w:rPr>
                <w:sz w:val="18"/>
                <w:szCs w:val="18"/>
              </w:rPr>
              <w:t xml:space="preserve">página </w:t>
            </w:r>
            <w:r>
              <w:rPr>
                <w:sz w:val="18"/>
                <w:szCs w:val="18"/>
              </w:rPr>
              <w:t>8)</w:t>
            </w:r>
          </w:p>
          <w:p w:rsidR="00B52360" w:rsidRPr="005D401D" w:rsidRDefault="0005783A" w:rsidP="00B52360">
            <w:pPr>
              <w:spacing w:line="240" w:lineRule="atLeast"/>
              <w:rPr>
                <w:rFonts w:cstheme="minorHAnsi"/>
                <w:b/>
                <w:bCs/>
                <w:sz w:val="18"/>
                <w:szCs w:val="18"/>
              </w:rPr>
            </w:pPr>
            <w:r w:rsidRPr="005D401D">
              <w:rPr>
                <w:noProof/>
                <w:sz w:val="18"/>
                <w:szCs w:val="18"/>
                <w:lang w:val="en-US"/>
              </w:rPr>
              <w:drawing>
                <wp:inline distT="0" distB="0" distL="0" distR="0" wp14:anchorId="0712B0B1" wp14:editId="7311335D">
                  <wp:extent cx="533400" cy="482600"/>
                  <wp:effectExtent l="0" t="0" r="0" b="0"/>
                  <wp:docPr id="21133110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B52360" w:rsidRDefault="00C12BF5" w:rsidP="00D949C0">
            <w:pPr>
              <w:rPr>
                <w:sz w:val="18"/>
                <w:szCs w:val="18"/>
              </w:rPr>
            </w:pPr>
            <w:r w:rsidRPr="00180585">
              <w:rPr>
                <w:i/>
                <w:iCs/>
                <w:sz w:val="18"/>
                <w:szCs w:val="18"/>
              </w:rPr>
              <w:t>Proyectos comunitarios</w:t>
            </w:r>
            <w:r>
              <w:rPr>
                <w:sz w:val="18"/>
                <w:szCs w:val="18"/>
              </w:rPr>
              <w:t xml:space="preserve"> 4, pp. </w:t>
            </w:r>
            <w:r w:rsidR="002F54EB">
              <w:rPr>
                <w:sz w:val="18"/>
                <w:szCs w:val="18"/>
              </w:rPr>
              <w:t>186-197</w:t>
            </w:r>
          </w:p>
          <w:p w:rsidR="00180585" w:rsidRDefault="00180585" w:rsidP="00D949C0">
            <w:pPr>
              <w:rPr>
                <w:i/>
                <w:iCs/>
                <w:sz w:val="18"/>
                <w:szCs w:val="18"/>
              </w:rPr>
            </w:pPr>
            <w:r>
              <w:rPr>
                <w:i/>
                <w:iCs/>
                <w:sz w:val="18"/>
                <w:szCs w:val="18"/>
              </w:rPr>
              <w:t>Proyectos Escolares 4, pp. 56-75</w:t>
            </w:r>
          </w:p>
          <w:p w:rsidR="008F0003" w:rsidRDefault="008F0003" w:rsidP="00D949C0">
            <w:pPr>
              <w:rPr>
                <w:i/>
                <w:iCs/>
                <w:sz w:val="18"/>
                <w:szCs w:val="18"/>
              </w:rPr>
            </w:pPr>
            <w:r>
              <w:rPr>
                <w:i/>
                <w:iCs/>
                <w:sz w:val="18"/>
                <w:szCs w:val="18"/>
              </w:rPr>
              <w:t>Nuestros saberes 4, pp. 50, 166, 188, 202</w:t>
            </w:r>
          </w:p>
          <w:p w:rsidR="008F0003" w:rsidRPr="00DB052A" w:rsidRDefault="008F0003" w:rsidP="00D949C0">
            <w:pPr>
              <w:rPr>
                <w:i/>
                <w:iCs/>
                <w:sz w:val="18"/>
                <w:szCs w:val="18"/>
              </w:rPr>
            </w:pPr>
            <w:r>
              <w:rPr>
                <w:i/>
                <w:iCs/>
                <w:sz w:val="18"/>
                <w:szCs w:val="18"/>
              </w:rPr>
              <w:t>Cartografía de México y el mundo, p. 35</w:t>
            </w:r>
          </w:p>
        </w:tc>
        <w:tc>
          <w:tcPr>
            <w:tcW w:w="1752" w:type="pct"/>
          </w:tcPr>
          <w:p w:rsidR="0005783A" w:rsidRPr="0005783A" w:rsidRDefault="0005783A" w:rsidP="0005783A">
            <w:pPr>
              <w:autoSpaceDE w:val="0"/>
              <w:autoSpaceDN w:val="0"/>
              <w:adjustRightInd w:val="0"/>
              <w:spacing w:after="0" w:line="240" w:lineRule="auto"/>
              <w:rPr>
                <w:sz w:val="18"/>
                <w:szCs w:val="18"/>
              </w:rPr>
            </w:pPr>
            <w:r w:rsidRPr="0005783A">
              <w:rPr>
                <w:sz w:val="18"/>
                <w:szCs w:val="18"/>
              </w:rPr>
              <w:t>Vea con los alumnos este video sobre el artículo 2° de la</w:t>
            </w:r>
          </w:p>
          <w:p w:rsidR="0005783A" w:rsidRDefault="0005783A" w:rsidP="0005783A">
            <w:pPr>
              <w:autoSpaceDE w:val="0"/>
              <w:autoSpaceDN w:val="0"/>
              <w:adjustRightInd w:val="0"/>
              <w:spacing w:after="0" w:line="240" w:lineRule="auto"/>
              <w:rPr>
                <w:sz w:val="18"/>
                <w:szCs w:val="18"/>
              </w:rPr>
            </w:pPr>
            <w:r w:rsidRPr="0005783A">
              <w:rPr>
                <w:sz w:val="18"/>
                <w:szCs w:val="18"/>
              </w:rPr>
              <w:t xml:space="preserve">Constitución, referente a los pueblos indígenas: </w:t>
            </w:r>
          </w:p>
          <w:p w:rsidR="0005783A" w:rsidRDefault="0005783A" w:rsidP="0005783A">
            <w:pPr>
              <w:autoSpaceDE w:val="0"/>
              <w:autoSpaceDN w:val="0"/>
              <w:adjustRightInd w:val="0"/>
              <w:spacing w:after="0" w:line="240" w:lineRule="auto"/>
              <w:rPr>
                <w:sz w:val="18"/>
                <w:szCs w:val="18"/>
              </w:rPr>
            </w:pPr>
          </w:p>
          <w:p w:rsidR="0005783A" w:rsidRPr="009E7ACE" w:rsidRDefault="0005783A" w:rsidP="0005783A">
            <w:pPr>
              <w:autoSpaceDE w:val="0"/>
              <w:autoSpaceDN w:val="0"/>
              <w:adjustRightInd w:val="0"/>
              <w:spacing w:after="0" w:line="240" w:lineRule="auto"/>
              <w:rPr>
                <w:sz w:val="18"/>
                <w:szCs w:val="18"/>
                <w:lang w:val="en-US"/>
              </w:rPr>
            </w:pPr>
            <w:r>
              <w:rPr>
                <w:sz w:val="18"/>
                <w:szCs w:val="18"/>
              </w:rPr>
              <w:t xml:space="preserve">“Importante: México y sus pueblos indígenas. </w:t>
            </w:r>
            <w:r w:rsidRPr="009E7ACE">
              <w:rPr>
                <w:sz w:val="18"/>
                <w:szCs w:val="18"/>
                <w:lang w:val="en-US"/>
              </w:rPr>
              <w:t xml:space="preserve">Art. 2 </w:t>
            </w:r>
            <w:proofErr w:type="spellStart"/>
            <w:r w:rsidRPr="009E7ACE">
              <w:rPr>
                <w:sz w:val="18"/>
                <w:szCs w:val="18"/>
                <w:lang w:val="en-US"/>
              </w:rPr>
              <w:t>Constitucional</w:t>
            </w:r>
            <w:proofErr w:type="spellEnd"/>
            <w:r w:rsidRPr="009E7ACE">
              <w:rPr>
                <w:sz w:val="18"/>
                <w:szCs w:val="18"/>
                <w:lang w:val="en-US"/>
              </w:rPr>
              <w:t>”</w:t>
            </w:r>
          </w:p>
          <w:p w:rsidR="0005783A" w:rsidRPr="009E7ACE" w:rsidRDefault="0005783A" w:rsidP="0005783A">
            <w:pPr>
              <w:autoSpaceDE w:val="0"/>
              <w:autoSpaceDN w:val="0"/>
              <w:adjustRightInd w:val="0"/>
              <w:spacing w:after="0" w:line="240" w:lineRule="auto"/>
              <w:rPr>
                <w:sz w:val="18"/>
                <w:szCs w:val="18"/>
                <w:lang w:val="en-US"/>
              </w:rPr>
            </w:pPr>
          </w:p>
          <w:p w:rsidR="00B52360" w:rsidRPr="009E7ACE" w:rsidRDefault="00000000" w:rsidP="0005783A">
            <w:pPr>
              <w:autoSpaceDE w:val="0"/>
              <w:autoSpaceDN w:val="0"/>
              <w:adjustRightInd w:val="0"/>
              <w:spacing w:after="0" w:line="240" w:lineRule="auto"/>
              <w:rPr>
                <w:sz w:val="18"/>
                <w:szCs w:val="18"/>
                <w:lang w:val="en-US"/>
              </w:rPr>
            </w:pPr>
            <w:hyperlink r:id="rId11" w:history="1">
              <w:r w:rsidR="0005783A" w:rsidRPr="009E7ACE">
                <w:rPr>
                  <w:rStyle w:val="Hipervnculo"/>
                  <w:sz w:val="18"/>
                  <w:szCs w:val="18"/>
                  <w:lang w:val="en-US"/>
                </w:rPr>
                <w:t>https://www.youtube.com/watch?app=desktop&amp;v=kNH6td8-4GA</w:t>
              </w:r>
            </w:hyperlink>
          </w:p>
          <w:p w:rsidR="0005783A" w:rsidRPr="009E7ACE" w:rsidRDefault="0005783A" w:rsidP="0005783A">
            <w:pPr>
              <w:autoSpaceDE w:val="0"/>
              <w:autoSpaceDN w:val="0"/>
              <w:adjustRightInd w:val="0"/>
              <w:spacing w:after="0" w:line="240" w:lineRule="auto"/>
              <w:rPr>
                <w:sz w:val="18"/>
                <w:szCs w:val="18"/>
                <w:lang w:val="en-US"/>
              </w:rPr>
            </w:pPr>
          </w:p>
          <w:p w:rsidR="0005783A" w:rsidRDefault="0005783A" w:rsidP="0005783A">
            <w:pPr>
              <w:autoSpaceDE w:val="0"/>
              <w:autoSpaceDN w:val="0"/>
              <w:adjustRightInd w:val="0"/>
              <w:spacing w:after="0" w:line="240" w:lineRule="auto"/>
              <w:rPr>
                <w:sz w:val="18"/>
                <w:szCs w:val="18"/>
              </w:rPr>
            </w:pPr>
            <w:r>
              <w:rPr>
                <w:sz w:val="18"/>
                <w:szCs w:val="18"/>
              </w:rPr>
              <w:t xml:space="preserve">Haga pausas en los minutos relevantes para generar reflexiones que permitan reconocer la importancia de la composición multicultural del país, por ejemplo: </w:t>
            </w:r>
          </w:p>
          <w:p w:rsidR="0005783A" w:rsidRDefault="0005783A" w:rsidP="0005783A">
            <w:pPr>
              <w:autoSpaceDE w:val="0"/>
              <w:autoSpaceDN w:val="0"/>
              <w:adjustRightInd w:val="0"/>
              <w:spacing w:after="0" w:line="240" w:lineRule="auto"/>
              <w:rPr>
                <w:sz w:val="18"/>
                <w:szCs w:val="18"/>
              </w:rPr>
            </w:pPr>
          </w:p>
          <w:p w:rsidR="0005783A" w:rsidRDefault="0005783A" w:rsidP="0005783A">
            <w:pPr>
              <w:autoSpaceDE w:val="0"/>
              <w:autoSpaceDN w:val="0"/>
              <w:adjustRightInd w:val="0"/>
              <w:spacing w:after="0" w:line="240" w:lineRule="auto"/>
              <w:rPr>
                <w:sz w:val="18"/>
                <w:szCs w:val="18"/>
              </w:rPr>
            </w:pPr>
            <w:r>
              <w:rPr>
                <w:sz w:val="18"/>
                <w:szCs w:val="18"/>
              </w:rPr>
              <w:t>Minuto 0:31, haga hincapié en el mapa mostrado y en la densidad de hablantes de una lengua originaria y el número de pueblos indígenas</w:t>
            </w:r>
          </w:p>
          <w:p w:rsidR="0005783A" w:rsidRDefault="0005783A" w:rsidP="0005783A">
            <w:pPr>
              <w:autoSpaceDE w:val="0"/>
              <w:autoSpaceDN w:val="0"/>
              <w:adjustRightInd w:val="0"/>
              <w:spacing w:after="0" w:line="240" w:lineRule="auto"/>
              <w:rPr>
                <w:sz w:val="18"/>
                <w:szCs w:val="18"/>
              </w:rPr>
            </w:pPr>
            <w:r>
              <w:rPr>
                <w:sz w:val="18"/>
                <w:szCs w:val="18"/>
              </w:rPr>
              <w:t>Minuto 3:19, reflexione en torno a la libre determinación dentro del marco constitucional y los derechos de los pueblos indigenas.</w:t>
            </w:r>
          </w:p>
          <w:p w:rsidR="0005783A" w:rsidRDefault="0005783A" w:rsidP="0005783A">
            <w:pPr>
              <w:autoSpaceDE w:val="0"/>
              <w:autoSpaceDN w:val="0"/>
              <w:adjustRightInd w:val="0"/>
              <w:spacing w:after="0" w:line="240" w:lineRule="auto"/>
              <w:rPr>
                <w:sz w:val="18"/>
                <w:szCs w:val="18"/>
              </w:rPr>
            </w:pPr>
            <w:r>
              <w:rPr>
                <w:sz w:val="18"/>
                <w:szCs w:val="18"/>
              </w:rPr>
              <w:t>Minuto 5:10, pregunte a los alumnos: ¿cómo se pueden fortalecer las economías locales?</w:t>
            </w:r>
          </w:p>
          <w:p w:rsidR="0005783A" w:rsidRDefault="0005783A" w:rsidP="0005783A">
            <w:pPr>
              <w:autoSpaceDE w:val="0"/>
              <w:autoSpaceDN w:val="0"/>
              <w:adjustRightInd w:val="0"/>
              <w:spacing w:after="0" w:line="240" w:lineRule="auto"/>
              <w:rPr>
                <w:sz w:val="18"/>
                <w:szCs w:val="18"/>
              </w:rPr>
            </w:pPr>
          </w:p>
          <w:p w:rsidR="0005783A" w:rsidRPr="0005783A" w:rsidRDefault="0005783A" w:rsidP="0005783A">
            <w:pPr>
              <w:autoSpaceDE w:val="0"/>
              <w:autoSpaceDN w:val="0"/>
              <w:adjustRightInd w:val="0"/>
              <w:spacing w:after="0" w:line="240" w:lineRule="auto"/>
              <w:rPr>
                <w:sz w:val="18"/>
                <w:szCs w:val="18"/>
              </w:rPr>
            </w:pPr>
          </w:p>
        </w:tc>
      </w:tr>
    </w:tbl>
    <w:p w:rsidR="0044649E" w:rsidRPr="0005783A" w:rsidRDefault="0044649E"/>
    <w:p w:rsidR="001424CE" w:rsidRPr="0005783A" w:rsidRDefault="001424CE" w:rsidP="005F2695">
      <w:pPr>
        <w:spacing w:after="0" w:line="240" w:lineRule="auto"/>
        <w:rPr>
          <w:b/>
          <w:bCs/>
          <w:color w:val="C00000"/>
          <w:sz w:val="28"/>
          <w:szCs w:val="28"/>
        </w:rPr>
      </w:pPr>
    </w:p>
    <w:p w:rsidR="001424CE" w:rsidRPr="0005783A" w:rsidRDefault="001424CE"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C84925">
        <w:trPr>
          <w:trHeight w:val="135"/>
        </w:trPr>
        <w:tc>
          <w:tcPr>
            <w:tcW w:w="1070" w:type="pct"/>
            <w:gridSpan w:val="2"/>
            <w:tcBorders>
              <w:bottom w:val="single" w:sz="4" w:space="0" w:color="auto"/>
            </w:tcBorders>
            <w:shd w:val="clear" w:color="auto" w:fill="FFB7C4"/>
            <w:vAlign w:val="center"/>
          </w:tcPr>
          <w:p w:rsidR="005F2695" w:rsidRPr="000F2AC2" w:rsidRDefault="00CC6E3E" w:rsidP="00E92B2C">
            <w:pPr>
              <w:spacing w:after="0" w:line="240" w:lineRule="auto"/>
              <w:jc w:val="center"/>
              <w:rPr>
                <w:b/>
                <w:bCs/>
                <w:sz w:val="28"/>
                <w:szCs w:val="28"/>
              </w:rPr>
            </w:pPr>
            <w:r>
              <w:rPr>
                <w:b/>
                <w:bCs/>
                <w:color w:val="C00000"/>
                <w:sz w:val="28"/>
                <w:szCs w:val="28"/>
              </w:rPr>
              <w:t>ABRIL</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501733">
              <w:rPr>
                <w:b/>
                <w:bCs/>
                <w:color w:val="C00000"/>
                <w:sz w:val="28"/>
                <w:szCs w:val="28"/>
              </w:rPr>
              <w:t>3</w:t>
            </w:r>
            <w:r w:rsidR="00CC6E3E">
              <w:rPr>
                <w:b/>
                <w:bCs/>
                <w:color w:val="C00000"/>
                <w:sz w:val="28"/>
                <w:szCs w:val="28"/>
              </w:rPr>
              <w:t>1</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825EE3" w:rsidRPr="00F64898" w:rsidTr="00C84925">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CC6E3E">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481270" w:rsidRPr="00F64898" w:rsidTr="00402A4A">
        <w:trPr>
          <w:cantSplit/>
          <w:trHeight w:val="4233"/>
        </w:trPr>
        <w:tc>
          <w:tcPr>
            <w:tcW w:w="221" w:type="pct"/>
            <w:vMerge w:val="restart"/>
            <w:textDirection w:val="btLr"/>
          </w:tcPr>
          <w:p w:rsidR="005F2695" w:rsidRPr="007575A8" w:rsidRDefault="005F2695" w:rsidP="00E92B2C">
            <w:pPr>
              <w:ind w:left="113" w:right="113"/>
              <w:jc w:val="center"/>
              <w:rPr>
                <w:b/>
                <w:bCs/>
                <w:sz w:val="18"/>
                <w:szCs w:val="18"/>
              </w:rPr>
            </w:pPr>
            <w:r w:rsidRPr="007575A8">
              <w:rPr>
                <w:b/>
                <w:bCs/>
                <w:sz w:val="18"/>
                <w:szCs w:val="18"/>
              </w:rPr>
              <w:t>Lenguajes</w:t>
            </w:r>
          </w:p>
        </w:tc>
        <w:tc>
          <w:tcPr>
            <w:tcW w:w="849" w:type="pct"/>
            <w:vAlign w:val="center"/>
          </w:tcPr>
          <w:p w:rsidR="00E613D4" w:rsidRPr="00895622" w:rsidRDefault="00E613D4" w:rsidP="00E613D4">
            <w:pPr>
              <w:rPr>
                <w:sz w:val="18"/>
                <w:szCs w:val="18"/>
              </w:rPr>
            </w:pPr>
            <w:r w:rsidRPr="00895622">
              <w:rPr>
                <w:sz w:val="18"/>
                <w:szCs w:val="18"/>
              </w:rPr>
              <w:t>Comprende y usa vocabulario adecuado para</w:t>
            </w:r>
            <w:r>
              <w:rPr>
                <w:sz w:val="18"/>
                <w:szCs w:val="18"/>
              </w:rPr>
              <w:t xml:space="preserve"> </w:t>
            </w:r>
            <w:r w:rsidRPr="00895622">
              <w:rPr>
                <w:sz w:val="18"/>
                <w:szCs w:val="18"/>
              </w:rPr>
              <w:t>dar indicaciones a fin de localizar lugares en un</w:t>
            </w:r>
            <w:r>
              <w:rPr>
                <w:sz w:val="18"/>
                <w:szCs w:val="18"/>
              </w:rPr>
              <w:t xml:space="preserve"> </w:t>
            </w:r>
            <w:r w:rsidRPr="00895622">
              <w:rPr>
                <w:sz w:val="18"/>
                <w:szCs w:val="18"/>
              </w:rPr>
              <w:t>mapa.</w:t>
            </w:r>
            <w:r>
              <w:rPr>
                <w:sz w:val="18"/>
                <w:szCs w:val="18"/>
              </w:rPr>
              <w:t xml:space="preserve"> </w:t>
            </w:r>
            <w:r w:rsidRPr="00895622">
              <w:rPr>
                <w:sz w:val="18"/>
                <w:szCs w:val="18"/>
              </w:rPr>
              <w:t xml:space="preserve"> Elabora mapas para representar lugares.</w:t>
            </w:r>
          </w:p>
          <w:p w:rsidR="005F2695" w:rsidRPr="004F100B" w:rsidRDefault="005F2695" w:rsidP="00405EA3">
            <w:pPr>
              <w:rPr>
                <w:sz w:val="18"/>
                <w:szCs w:val="18"/>
              </w:rPr>
            </w:pPr>
          </w:p>
        </w:tc>
        <w:tc>
          <w:tcPr>
            <w:tcW w:w="501" w:type="pct"/>
            <w:vAlign w:val="center"/>
          </w:tcPr>
          <w:p w:rsidR="005F2695" w:rsidRPr="004F100B" w:rsidRDefault="00E613D4" w:rsidP="00E613D4">
            <w:pPr>
              <w:rPr>
                <w:sz w:val="18"/>
                <w:szCs w:val="18"/>
              </w:rPr>
            </w:pPr>
            <w:r w:rsidRPr="00E613D4">
              <w:rPr>
                <w:sz w:val="18"/>
                <w:szCs w:val="18"/>
              </w:rPr>
              <w:t>Uso de croquis y mapas para describir trayectos o localizar lugares</w:t>
            </w:r>
          </w:p>
        </w:tc>
        <w:tc>
          <w:tcPr>
            <w:tcW w:w="608" w:type="pct"/>
            <w:vAlign w:val="center"/>
          </w:tcPr>
          <w:p w:rsidR="00E613D4" w:rsidRDefault="00E613D4" w:rsidP="00E613D4">
            <w:pPr>
              <w:rPr>
                <w:sz w:val="18"/>
                <w:szCs w:val="18"/>
              </w:rPr>
            </w:pPr>
            <w:r>
              <w:rPr>
                <w:sz w:val="18"/>
                <w:szCs w:val="18"/>
              </w:rPr>
              <w:t>Expresiones para orientarse en mapas</w:t>
            </w:r>
          </w:p>
          <w:p w:rsidR="005F2695" w:rsidRPr="004F100B" w:rsidRDefault="00E613D4" w:rsidP="00E613D4">
            <w:pPr>
              <w:rPr>
                <w:b/>
                <w:bCs/>
                <w:sz w:val="18"/>
                <w:szCs w:val="18"/>
              </w:rPr>
            </w:pPr>
            <w:r>
              <w:rPr>
                <w:sz w:val="18"/>
                <w:szCs w:val="18"/>
              </w:rPr>
              <w:t xml:space="preserve">Descripciones para ubicarse </w:t>
            </w:r>
            <w:r w:rsidR="00016C7D">
              <w:rPr>
                <w:sz w:val="18"/>
                <w:szCs w:val="18"/>
              </w:rPr>
              <w:t xml:space="preserve"> </w:t>
            </w:r>
          </w:p>
        </w:tc>
        <w:tc>
          <w:tcPr>
            <w:tcW w:w="606" w:type="pct"/>
            <w:vAlign w:val="center"/>
          </w:tcPr>
          <w:p w:rsidR="005F2695" w:rsidRDefault="005F2695" w:rsidP="00E92B2C">
            <w:pPr>
              <w:spacing w:after="0" w:line="240" w:lineRule="atLeast"/>
              <w:rPr>
                <w:b/>
                <w:bCs/>
                <w:sz w:val="18"/>
                <w:szCs w:val="18"/>
              </w:rPr>
            </w:pPr>
            <w:r w:rsidRPr="007F672E">
              <w:rPr>
                <w:b/>
                <w:bCs/>
                <w:sz w:val="18"/>
                <w:szCs w:val="18"/>
              </w:rPr>
              <w:t xml:space="preserve">Ficha </w:t>
            </w:r>
            <w:r w:rsidR="00B52360">
              <w:rPr>
                <w:b/>
                <w:bCs/>
                <w:sz w:val="18"/>
                <w:szCs w:val="18"/>
              </w:rPr>
              <w:t>33</w:t>
            </w:r>
            <w:r w:rsidR="00494E8D">
              <w:rPr>
                <w:b/>
                <w:bCs/>
                <w:sz w:val="18"/>
                <w:szCs w:val="18"/>
              </w:rPr>
              <w:t xml:space="preserve">. </w:t>
            </w:r>
            <w:r w:rsidR="00E613D4">
              <w:rPr>
                <w:b/>
                <w:bCs/>
                <w:sz w:val="18"/>
                <w:szCs w:val="18"/>
              </w:rPr>
              <w:t>Por si te norteas</w:t>
            </w:r>
          </w:p>
          <w:p w:rsidR="009E3561" w:rsidRPr="007F672E" w:rsidRDefault="009E3561" w:rsidP="00E92B2C">
            <w:pPr>
              <w:spacing w:after="0" w:line="240" w:lineRule="atLeast"/>
              <w:rPr>
                <w:b/>
                <w:bCs/>
                <w:sz w:val="18"/>
                <w:szCs w:val="18"/>
              </w:rPr>
            </w:pPr>
          </w:p>
          <w:p w:rsidR="005F2695" w:rsidRPr="004F100B" w:rsidRDefault="005F2695" w:rsidP="00E92B2C">
            <w:pPr>
              <w:spacing w:after="0" w:line="240" w:lineRule="atLeast"/>
              <w:rPr>
                <w:sz w:val="18"/>
                <w:szCs w:val="18"/>
              </w:rPr>
            </w:pPr>
            <w:r w:rsidRPr="004F100B">
              <w:rPr>
                <w:sz w:val="18"/>
                <w:szCs w:val="18"/>
              </w:rPr>
              <w:t>(</w:t>
            </w:r>
            <w:r>
              <w:rPr>
                <w:sz w:val="18"/>
                <w:szCs w:val="18"/>
              </w:rPr>
              <w:t xml:space="preserve">Módulo 1, Español, página </w:t>
            </w:r>
            <w:r w:rsidR="00E613D4">
              <w:rPr>
                <w:sz w:val="18"/>
                <w:szCs w:val="18"/>
              </w:rPr>
              <w:t>35</w:t>
            </w:r>
            <w:r w:rsidRPr="004F100B">
              <w:rPr>
                <w:sz w:val="18"/>
                <w:szCs w:val="18"/>
              </w:rPr>
              <w:t>)</w:t>
            </w:r>
          </w:p>
          <w:p w:rsidR="005F2695" w:rsidRDefault="005F2695" w:rsidP="00E92B2C">
            <w:pPr>
              <w:rPr>
                <w:sz w:val="18"/>
                <w:szCs w:val="18"/>
              </w:rPr>
            </w:pPr>
          </w:p>
          <w:p w:rsidR="003C518E" w:rsidRPr="004F100B" w:rsidRDefault="009E3561" w:rsidP="00E92B2C">
            <w:pPr>
              <w:rPr>
                <w:sz w:val="18"/>
                <w:szCs w:val="18"/>
              </w:rPr>
            </w:pPr>
            <w:r w:rsidRPr="005D401D">
              <w:rPr>
                <w:noProof/>
                <w:sz w:val="18"/>
                <w:szCs w:val="18"/>
                <w:lang w:val="en-US"/>
              </w:rPr>
              <w:drawing>
                <wp:inline distT="0" distB="0" distL="0" distR="0" wp14:anchorId="69B1C2D0" wp14:editId="638B9654">
                  <wp:extent cx="533400" cy="482600"/>
                  <wp:effectExtent l="0" t="0" r="0" b="0"/>
                  <wp:docPr id="58440370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3C518E" w:rsidRPr="003C518E" w:rsidRDefault="003C518E" w:rsidP="003C518E">
            <w:pPr>
              <w:rPr>
                <w:sz w:val="18"/>
                <w:szCs w:val="18"/>
              </w:rPr>
            </w:pPr>
          </w:p>
          <w:p w:rsidR="003C518E" w:rsidRDefault="00E613D4" w:rsidP="003C518E">
            <w:pPr>
              <w:rPr>
                <w:sz w:val="18"/>
                <w:szCs w:val="18"/>
              </w:rPr>
            </w:pPr>
            <w:r w:rsidRPr="00402A4A">
              <w:rPr>
                <w:i/>
                <w:iCs/>
                <w:sz w:val="18"/>
                <w:szCs w:val="18"/>
              </w:rPr>
              <w:t>Nuestros saberes</w:t>
            </w:r>
            <w:r>
              <w:rPr>
                <w:sz w:val="18"/>
                <w:szCs w:val="18"/>
              </w:rPr>
              <w:t xml:space="preserve"> 4, p</w:t>
            </w:r>
            <w:r w:rsidR="00402A4A">
              <w:rPr>
                <w:sz w:val="18"/>
                <w:szCs w:val="18"/>
              </w:rPr>
              <w:t>p</w:t>
            </w:r>
            <w:r>
              <w:rPr>
                <w:sz w:val="18"/>
                <w:szCs w:val="18"/>
              </w:rPr>
              <w:t xml:space="preserve">. </w:t>
            </w:r>
            <w:r w:rsidR="00402A4A">
              <w:rPr>
                <w:sz w:val="18"/>
                <w:szCs w:val="18"/>
              </w:rPr>
              <w:t xml:space="preserve">112, </w:t>
            </w:r>
            <w:r>
              <w:rPr>
                <w:sz w:val="18"/>
                <w:szCs w:val="18"/>
              </w:rPr>
              <w:t>156</w:t>
            </w:r>
          </w:p>
          <w:p w:rsidR="00402A4A" w:rsidRDefault="00402A4A" w:rsidP="00402A4A">
            <w:pPr>
              <w:rPr>
                <w:sz w:val="18"/>
                <w:szCs w:val="18"/>
              </w:rPr>
            </w:pPr>
            <w:r w:rsidRPr="00535DCA">
              <w:rPr>
                <w:i/>
                <w:iCs/>
                <w:sz w:val="18"/>
                <w:szCs w:val="18"/>
              </w:rPr>
              <w:t>Proyectos Comunitarios</w:t>
            </w:r>
            <w:r>
              <w:rPr>
                <w:sz w:val="18"/>
                <w:szCs w:val="18"/>
              </w:rPr>
              <w:t xml:space="preserve"> 4, pp. </w:t>
            </w:r>
            <w:r w:rsidR="002F54EB">
              <w:rPr>
                <w:sz w:val="18"/>
                <w:szCs w:val="18"/>
              </w:rPr>
              <w:t>10-21, 252-261</w:t>
            </w:r>
          </w:p>
          <w:p w:rsidR="00402A4A" w:rsidRDefault="00402A4A" w:rsidP="00402A4A">
            <w:pPr>
              <w:rPr>
                <w:sz w:val="18"/>
                <w:szCs w:val="18"/>
              </w:rPr>
            </w:pPr>
            <w:r w:rsidRPr="002F09A5">
              <w:rPr>
                <w:i/>
                <w:iCs/>
                <w:sz w:val="18"/>
                <w:szCs w:val="18"/>
              </w:rPr>
              <w:t>Proyectos de Aula</w:t>
            </w:r>
            <w:r>
              <w:rPr>
                <w:sz w:val="18"/>
                <w:szCs w:val="18"/>
              </w:rPr>
              <w:t xml:space="preserve"> 4, pp. 206-217</w:t>
            </w:r>
          </w:p>
          <w:p w:rsidR="00402A4A" w:rsidRDefault="00402A4A" w:rsidP="00402A4A">
            <w:pPr>
              <w:rPr>
                <w:sz w:val="18"/>
                <w:szCs w:val="18"/>
              </w:rPr>
            </w:pPr>
            <w:r w:rsidRPr="00263443">
              <w:rPr>
                <w:i/>
                <w:iCs/>
                <w:sz w:val="18"/>
                <w:szCs w:val="18"/>
              </w:rPr>
              <w:t>Proyectos Escolares</w:t>
            </w:r>
            <w:r>
              <w:rPr>
                <w:sz w:val="18"/>
                <w:szCs w:val="18"/>
              </w:rPr>
              <w:t xml:space="preserve"> 4, pp. 56-75, 124-139</w:t>
            </w:r>
          </w:p>
          <w:p w:rsidR="003C518E" w:rsidRPr="003C518E" w:rsidRDefault="003C518E" w:rsidP="003C518E">
            <w:pPr>
              <w:pStyle w:val="Ttulo1"/>
            </w:pPr>
          </w:p>
        </w:tc>
        <w:tc>
          <w:tcPr>
            <w:tcW w:w="1752" w:type="pct"/>
          </w:tcPr>
          <w:p w:rsidR="00784C15" w:rsidRDefault="00FF26D4" w:rsidP="00784C15">
            <w:pPr>
              <w:autoSpaceDE w:val="0"/>
              <w:autoSpaceDN w:val="0"/>
              <w:adjustRightInd w:val="0"/>
              <w:spacing w:after="0" w:line="240" w:lineRule="auto"/>
              <w:rPr>
                <w:sz w:val="18"/>
                <w:szCs w:val="18"/>
              </w:rPr>
            </w:pPr>
            <w:r>
              <w:rPr>
                <w:sz w:val="18"/>
                <w:szCs w:val="18"/>
              </w:rPr>
              <w:t>Pida que algunos alumnos lean la información de inicio de la Ficha y otros voluntarios pasen a construir la tabla en el pizarrón, haga énfasis en los señalamientos.</w:t>
            </w:r>
          </w:p>
          <w:p w:rsidR="00FF26D4" w:rsidRDefault="00FF26D4" w:rsidP="00784C15">
            <w:pPr>
              <w:autoSpaceDE w:val="0"/>
              <w:autoSpaceDN w:val="0"/>
              <w:adjustRightInd w:val="0"/>
              <w:spacing w:after="0" w:line="240" w:lineRule="auto"/>
              <w:rPr>
                <w:sz w:val="18"/>
                <w:szCs w:val="18"/>
              </w:rPr>
            </w:pPr>
          </w:p>
          <w:p w:rsidR="00FF26D4" w:rsidRDefault="00FF26D4" w:rsidP="00784C15">
            <w:pPr>
              <w:autoSpaceDE w:val="0"/>
              <w:autoSpaceDN w:val="0"/>
              <w:adjustRightInd w:val="0"/>
              <w:spacing w:after="0" w:line="240" w:lineRule="auto"/>
              <w:rPr>
                <w:sz w:val="18"/>
                <w:szCs w:val="18"/>
              </w:rPr>
            </w:pPr>
            <w:r>
              <w:rPr>
                <w:sz w:val="18"/>
                <w:szCs w:val="18"/>
              </w:rPr>
              <w:t xml:space="preserve">Solicite a los alumnos que respondan las actividades en parejas. </w:t>
            </w:r>
          </w:p>
          <w:p w:rsidR="00FF26D4" w:rsidRDefault="00FF26D4" w:rsidP="00784C15">
            <w:pPr>
              <w:autoSpaceDE w:val="0"/>
              <w:autoSpaceDN w:val="0"/>
              <w:adjustRightInd w:val="0"/>
              <w:spacing w:after="0" w:line="240" w:lineRule="auto"/>
              <w:rPr>
                <w:sz w:val="18"/>
                <w:szCs w:val="18"/>
              </w:rPr>
            </w:pPr>
          </w:p>
          <w:p w:rsidR="00FF26D4" w:rsidRPr="006943E9" w:rsidRDefault="00FF26D4" w:rsidP="00784C15">
            <w:pPr>
              <w:autoSpaceDE w:val="0"/>
              <w:autoSpaceDN w:val="0"/>
              <w:adjustRightInd w:val="0"/>
              <w:spacing w:after="0" w:line="240" w:lineRule="auto"/>
              <w:rPr>
                <w:sz w:val="18"/>
                <w:szCs w:val="18"/>
              </w:rPr>
            </w:pPr>
            <w:r>
              <w:rPr>
                <w:sz w:val="18"/>
                <w:szCs w:val="18"/>
              </w:rPr>
              <w:t>Fije la atención de los estudiantes en el mapa de la actividad 2</w:t>
            </w:r>
            <w:r w:rsidR="008B78D4">
              <w:rPr>
                <w:sz w:val="18"/>
                <w:szCs w:val="18"/>
              </w:rPr>
              <w:t xml:space="preserve"> y realicen la descripción solicitada en la actividad 3. Anime a algunas parejas de alumnos a compartir sus descripciones con el grupo.</w:t>
            </w:r>
          </w:p>
          <w:p w:rsidR="005F2695" w:rsidRPr="00CA2C7F" w:rsidRDefault="005F2695" w:rsidP="00CA2C7F">
            <w:pPr>
              <w:autoSpaceDE w:val="0"/>
              <w:autoSpaceDN w:val="0"/>
              <w:adjustRightInd w:val="0"/>
              <w:spacing w:after="0" w:line="240" w:lineRule="auto"/>
              <w:rPr>
                <w:sz w:val="18"/>
                <w:szCs w:val="18"/>
              </w:rPr>
            </w:pPr>
          </w:p>
        </w:tc>
      </w:tr>
      <w:tr w:rsidR="00E954BC" w:rsidRPr="00F64898" w:rsidTr="000D35C5">
        <w:trPr>
          <w:cantSplit/>
          <w:trHeight w:val="557"/>
        </w:trPr>
        <w:tc>
          <w:tcPr>
            <w:tcW w:w="221" w:type="pct"/>
            <w:vMerge/>
            <w:textDirection w:val="btLr"/>
          </w:tcPr>
          <w:p w:rsidR="00E954BC" w:rsidRPr="007575A8" w:rsidRDefault="00E954BC" w:rsidP="00E92B2C">
            <w:pPr>
              <w:ind w:left="113" w:right="113"/>
              <w:jc w:val="center"/>
              <w:rPr>
                <w:b/>
                <w:bCs/>
                <w:sz w:val="18"/>
                <w:szCs w:val="18"/>
              </w:rPr>
            </w:pPr>
          </w:p>
        </w:tc>
        <w:tc>
          <w:tcPr>
            <w:tcW w:w="849" w:type="pct"/>
            <w:vAlign w:val="center"/>
          </w:tcPr>
          <w:p w:rsidR="00E954BC" w:rsidRPr="00DF7440" w:rsidRDefault="005E740B" w:rsidP="00E92B2C">
            <w:pPr>
              <w:spacing w:after="0" w:line="240" w:lineRule="auto"/>
              <w:rPr>
                <w:rFonts w:ascii="Calibri" w:hAnsi="Calibri" w:cs="Calibri"/>
                <w:kern w:val="0"/>
                <w:sz w:val="18"/>
                <w:szCs w:val="18"/>
              </w:rPr>
            </w:pPr>
            <w:r w:rsidRPr="002B0C02">
              <w:rPr>
                <w:sz w:val="18"/>
                <w:szCs w:val="18"/>
              </w:rPr>
              <w:t>Reflexiona sobre una experiencia significativa</w:t>
            </w:r>
            <w:r>
              <w:rPr>
                <w:sz w:val="18"/>
                <w:szCs w:val="18"/>
              </w:rPr>
              <w:t xml:space="preserve"> </w:t>
            </w:r>
            <w:r w:rsidRPr="002B0C02">
              <w:rPr>
                <w:sz w:val="18"/>
                <w:szCs w:val="18"/>
              </w:rPr>
              <w:t>que ha transformado su manera de ser o vivir,</w:t>
            </w:r>
            <w:r>
              <w:rPr>
                <w:sz w:val="18"/>
                <w:szCs w:val="18"/>
              </w:rPr>
              <w:t xml:space="preserve"> </w:t>
            </w:r>
            <w:r w:rsidRPr="002B0C02">
              <w:rPr>
                <w:sz w:val="18"/>
                <w:szCs w:val="18"/>
              </w:rPr>
              <w:t>y la recrea por medio de una historia, que</w:t>
            </w:r>
            <w:r>
              <w:rPr>
                <w:sz w:val="18"/>
                <w:szCs w:val="18"/>
              </w:rPr>
              <w:t xml:space="preserve"> </w:t>
            </w:r>
            <w:r w:rsidRPr="002B0C02">
              <w:rPr>
                <w:sz w:val="18"/>
                <w:szCs w:val="18"/>
              </w:rPr>
              <w:t>representa con objetos animados y sonidos</w:t>
            </w:r>
            <w:r>
              <w:rPr>
                <w:sz w:val="18"/>
                <w:szCs w:val="18"/>
              </w:rPr>
              <w:t xml:space="preserve"> </w:t>
            </w:r>
            <w:r w:rsidRPr="002B0C02">
              <w:rPr>
                <w:sz w:val="18"/>
                <w:szCs w:val="18"/>
              </w:rPr>
              <w:t>corporales.</w:t>
            </w:r>
          </w:p>
        </w:tc>
        <w:tc>
          <w:tcPr>
            <w:tcW w:w="501" w:type="pct"/>
            <w:vAlign w:val="center"/>
          </w:tcPr>
          <w:p w:rsidR="00E954BC" w:rsidRPr="00813669" w:rsidRDefault="005E740B" w:rsidP="00E92B2C">
            <w:pPr>
              <w:spacing w:after="0" w:line="240" w:lineRule="auto"/>
              <w:rPr>
                <w:sz w:val="18"/>
                <w:szCs w:val="18"/>
              </w:rPr>
            </w:pPr>
            <w:r w:rsidRPr="005E740B">
              <w:rPr>
                <w:sz w:val="18"/>
                <w:szCs w:val="18"/>
              </w:rPr>
              <w:t>Representación de hechos y experiencias significativas mediante el empleo de recursos textuales, visuales, corporales y sonoros</w:t>
            </w:r>
          </w:p>
        </w:tc>
        <w:tc>
          <w:tcPr>
            <w:tcW w:w="608" w:type="pct"/>
            <w:vAlign w:val="center"/>
          </w:tcPr>
          <w:p w:rsidR="005E740B" w:rsidRDefault="005E740B" w:rsidP="005E740B">
            <w:pPr>
              <w:rPr>
                <w:sz w:val="18"/>
                <w:szCs w:val="18"/>
              </w:rPr>
            </w:pPr>
            <w:r>
              <w:rPr>
                <w:sz w:val="18"/>
                <w:szCs w:val="18"/>
              </w:rPr>
              <w:t>Colores cálidos y fríos</w:t>
            </w:r>
          </w:p>
          <w:p w:rsidR="005E740B" w:rsidRDefault="005E740B" w:rsidP="005E740B">
            <w:pPr>
              <w:rPr>
                <w:sz w:val="18"/>
                <w:szCs w:val="18"/>
              </w:rPr>
            </w:pPr>
            <w:r>
              <w:rPr>
                <w:sz w:val="18"/>
                <w:szCs w:val="18"/>
              </w:rPr>
              <w:t xml:space="preserve">Representación de experiencias  </w:t>
            </w:r>
          </w:p>
          <w:p w:rsidR="005E740B" w:rsidRDefault="005E740B" w:rsidP="005E740B">
            <w:pPr>
              <w:rPr>
                <w:sz w:val="18"/>
                <w:szCs w:val="18"/>
              </w:rPr>
            </w:pPr>
            <w:r>
              <w:rPr>
                <w:sz w:val="18"/>
                <w:szCs w:val="18"/>
              </w:rPr>
              <w:t>Relatos visuales</w:t>
            </w:r>
          </w:p>
          <w:p w:rsidR="00E954BC" w:rsidRDefault="00E954BC" w:rsidP="00682DD0">
            <w:pPr>
              <w:rPr>
                <w:sz w:val="18"/>
                <w:szCs w:val="18"/>
              </w:rPr>
            </w:pPr>
          </w:p>
        </w:tc>
        <w:tc>
          <w:tcPr>
            <w:tcW w:w="606" w:type="pct"/>
            <w:vAlign w:val="center"/>
          </w:tcPr>
          <w:p w:rsidR="00E954BC" w:rsidRDefault="00B52360" w:rsidP="00E954BC">
            <w:pPr>
              <w:spacing w:after="0" w:line="240" w:lineRule="atLeast"/>
              <w:rPr>
                <w:b/>
                <w:bCs/>
                <w:sz w:val="18"/>
                <w:szCs w:val="18"/>
              </w:rPr>
            </w:pPr>
            <w:r>
              <w:rPr>
                <w:b/>
                <w:bCs/>
                <w:sz w:val="18"/>
                <w:szCs w:val="18"/>
              </w:rPr>
              <w:t>Ficha 17</w:t>
            </w:r>
            <w:r w:rsidR="00494E8D">
              <w:rPr>
                <w:b/>
                <w:bCs/>
                <w:sz w:val="18"/>
                <w:szCs w:val="18"/>
              </w:rPr>
              <w:t xml:space="preserve">. </w:t>
            </w:r>
            <w:r w:rsidR="005E740B" w:rsidRPr="002B0C02">
              <w:t xml:space="preserve"> </w:t>
            </w:r>
            <w:r w:rsidR="005E740B" w:rsidRPr="005E740B">
              <w:rPr>
                <w:b/>
                <w:bCs/>
                <w:sz w:val="18"/>
                <w:szCs w:val="18"/>
              </w:rPr>
              <w:t>Vida colorida</w:t>
            </w:r>
          </w:p>
          <w:p w:rsidR="00E954BC" w:rsidRPr="007F672E" w:rsidRDefault="00E954BC" w:rsidP="00E954BC">
            <w:pPr>
              <w:spacing w:after="0" w:line="240" w:lineRule="atLeast"/>
              <w:rPr>
                <w:b/>
                <w:bCs/>
                <w:sz w:val="18"/>
                <w:szCs w:val="18"/>
              </w:rPr>
            </w:pPr>
          </w:p>
          <w:p w:rsidR="00E954BC" w:rsidRDefault="00E954BC" w:rsidP="00E954BC">
            <w:pPr>
              <w:spacing w:after="0" w:line="240" w:lineRule="atLeast"/>
              <w:rPr>
                <w:sz w:val="18"/>
                <w:szCs w:val="18"/>
              </w:rPr>
            </w:pPr>
            <w:r w:rsidRPr="004F100B">
              <w:rPr>
                <w:sz w:val="18"/>
                <w:szCs w:val="18"/>
              </w:rPr>
              <w:t>(</w:t>
            </w:r>
            <w:r>
              <w:rPr>
                <w:sz w:val="18"/>
                <w:szCs w:val="18"/>
              </w:rPr>
              <w:t xml:space="preserve">Módulo 1, </w:t>
            </w:r>
            <w:r w:rsidR="00B52360">
              <w:rPr>
                <w:sz w:val="18"/>
                <w:szCs w:val="18"/>
              </w:rPr>
              <w:t>Artes</w:t>
            </w:r>
            <w:r w:rsidR="00876D83">
              <w:rPr>
                <w:sz w:val="18"/>
                <w:szCs w:val="18"/>
              </w:rPr>
              <w:t xml:space="preserve">, </w:t>
            </w:r>
            <w:r>
              <w:rPr>
                <w:sz w:val="18"/>
                <w:szCs w:val="18"/>
              </w:rPr>
              <w:t xml:space="preserve">página </w:t>
            </w:r>
            <w:r w:rsidR="00682DD0">
              <w:rPr>
                <w:sz w:val="18"/>
                <w:szCs w:val="18"/>
              </w:rPr>
              <w:t>20</w:t>
            </w:r>
            <w:r w:rsidRPr="004F100B">
              <w:rPr>
                <w:sz w:val="18"/>
                <w:szCs w:val="18"/>
              </w:rPr>
              <w:t>)</w:t>
            </w:r>
          </w:p>
          <w:p w:rsidR="00E954BC" w:rsidRDefault="00E954BC" w:rsidP="00E954BC">
            <w:pPr>
              <w:spacing w:after="0" w:line="240" w:lineRule="atLeast"/>
              <w:rPr>
                <w:b/>
                <w:bCs/>
                <w:sz w:val="18"/>
                <w:szCs w:val="18"/>
              </w:rPr>
            </w:pPr>
          </w:p>
          <w:p w:rsidR="00DC3EA8" w:rsidRDefault="00DC3EA8" w:rsidP="00E954BC">
            <w:pPr>
              <w:spacing w:after="0" w:line="240" w:lineRule="atLeast"/>
              <w:rPr>
                <w:b/>
                <w:bCs/>
                <w:sz w:val="18"/>
                <w:szCs w:val="18"/>
              </w:rPr>
            </w:pPr>
          </w:p>
          <w:p w:rsidR="00DC3EA8" w:rsidRDefault="00214C11" w:rsidP="00E954BC">
            <w:pPr>
              <w:spacing w:after="0" w:line="240" w:lineRule="atLeast"/>
              <w:rPr>
                <w:b/>
                <w:bCs/>
                <w:sz w:val="18"/>
                <w:szCs w:val="18"/>
              </w:rPr>
            </w:pPr>
            <w:r>
              <w:rPr>
                <w:b/>
                <w:bCs/>
                <w:noProof/>
                <w:sz w:val="18"/>
                <w:szCs w:val="18"/>
              </w:rPr>
              <w:drawing>
                <wp:inline distT="0" distB="0" distL="0" distR="0">
                  <wp:extent cx="533400" cy="514350"/>
                  <wp:effectExtent l="0" t="0" r="0" b="6350"/>
                  <wp:docPr id="11977987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98760" name="Imagen 1197798760"/>
                          <pic:cNvPicPr/>
                        </pic:nvPicPr>
                        <pic:blipFill>
                          <a:blip r:embed="rId12">
                            <a:extLst>
                              <a:ext uri="{28A0092B-C50C-407E-A947-70E740481C1C}">
                                <a14:useLocalDpi xmlns:a14="http://schemas.microsoft.com/office/drawing/2010/main" val="0"/>
                              </a:ext>
                            </a:extLst>
                          </a:blip>
                          <a:stretch>
                            <a:fillRect/>
                          </a:stretch>
                        </pic:blipFill>
                        <pic:spPr>
                          <a:xfrm>
                            <a:off x="0" y="0"/>
                            <a:ext cx="534680" cy="515584"/>
                          </a:xfrm>
                          <a:prstGeom prst="rect">
                            <a:avLst/>
                          </a:prstGeom>
                        </pic:spPr>
                      </pic:pic>
                    </a:graphicData>
                  </a:graphic>
                </wp:inline>
              </w:drawing>
            </w:r>
          </w:p>
          <w:p w:rsidR="00DC3EA8" w:rsidRPr="007F672E" w:rsidRDefault="00DC3EA8" w:rsidP="00E954BC">
            <w:pPr>
              <w:spacing w:after="0" w:line="240" w:lineRule="atLeast"/>
              <w:rPr>
                <w:b/>
                <w:bCs/>
                <w:sz w:val="18"/>
                <w:szCs w:val="18"/>
              </w:rPr>
            </w:pPr>
          </w:p>
        </w:tc>
        <w:tc>
          <w:tcPr>
            <w:tcW w:w="463" w:type="pct"/>
          </w:tcPr>
          <w:p w:rsidR="00E954BC" w:rsidRDefault="005E740B" w:rsidP="00E92B2C">
            <w:pPr>
              <w:rPr>
                <w:sz w:val="18"/>
                <w:szCs w:val="18"/>
              </w:rPr>
            </w:pPr>
            <w:r w:rsidRPr="00214C11">
              <w:rPr>
                <w:i/>
                <w:iCs/>
                <w:sz w:val="18"/>
                <w:szCs w:val="18"/>
              </w:rPr>
              <w:t>Nuestros saberes</w:t>
            </w:r>
            <w:r>
              <w:rPr>
                <w:sz w:val="18"/>
                <w:szCs w:val="18"/>
              </w:rPr>
              <w:t xml:space="preserve"> 4, pp. 17, 51 y 52</w:t>
            </w:r>
          </w:p>
          <w:p w:rsidR="00660D2D" w:rsidRDefault="00660D2D" w:rsidP="00E92B2C">
            <w:pPr>
              <w:rPr>
                <w:sz w:val="18"/>
                <w:szCs w:val="18"/>
              </w:rPr>
            </w:pPr>
            <w:r>
              <w:rPr>
                <w:i/>
                <w:iCs/>
                <w:sz w:val="18"/>
                <w:szCs w:val="18"/>
              </w:rPr>
              <w:t xml:space="preserve">Proyectos Escolares 4, </w:t>
            </w:r>
            <w:r w:rsidRPr="00660D2D">
              <w:rPr>
                <w:sz w:val="18"/>
                <w:szCs w:val="18"/>
              </w:rPr>
              <w:t>pp. 272-287</w:t>
            </w:r>
          </w:p>
          <w:p w:rsidR="00A06652" w:rsidRPr="00064D77" w:rsidRDefault="00A06652" w:rsidP="00E92B2C">
            <w:pPr>
              <w:rPr>
                <w:i/>
                <w:iCs/>
                <w:sz w:val="18"/>
                <w:szCs w:val="18"/>
              </w:rPr>
            </w:pPr>
            <w:r>
              <w:rPr>
                <w:i/>
                <w:iCs/>
                <w:sz w:val="18"/>
                <w:szCs w:val="18"/>
              </w:rPr>
              <w:t xml:space="preserve">Proyectos de Aula 4, </w:t>
            </w:r>
            <w:r w:rsidRPr="00A06652">
              <w:rPr>
                <w:sz w:val="18"/>
                <w:szCs w:val="18"/>
              </w:rPr>
              <w:t>pp. 310-325</w:t>
            </w:r>
          </w:p>
        </w:tc>
        <w:tc>
          <w:tcPr>
            <w:tcW w:w="1752" w:type="pct"/>
          </w:tcPr>
          <w:p w:rsidR="00214C11" w:rsidRDefault="00214C11" w:rsidP="00214C11">
            <w:pPr>
              <w:autoSpaceDE w:val="0"/>
              <w:autoSpaceDN w:val="0"/>
              <w:adjustRightInd w:val="0"/>
              <w:spacing w:after="0" w:line="240" w:lineRule="auto"/>
              <w:rPr>
                <w:sz w:val="18"/>
                <w:szCs w:val="18"/>
              </w:rPr>
            </w:pPr>
            <w:r>
              <w:rPr>
                <w:sz w:val="18"/>
                <w:szCs w:val="18"/>
              </w:rPr>
              <w:t>Guíe a los alumnos para responder las actividades de forma individual. Luego, invite a algunos voluntarios a mostrar su relato visual elaborado en la sección “Aplica” al grupo.</w:t>
            </w:r>
          </w:p>
          <w:p w:rsidR="00214C11" w:rsidRDefault="00214C11" w:rsidP="00214C11">
            <w:pPr>
              <w:autoSpaceDE w:val="0"/>
              <w:autoSpaceDN w:val="0"/>
              <w:adjustRightInd w:val="0"/>
              <w:spacing w:after="0" w:line="240" w:lineRule="auto"/>
              <w:rPr>
                <w:sz w:val="18"/>
                <w:szCs w:val="18"/>
              </w:rPr>
            </w:pPr>
          </w:p>
          <w:p w:rsidR="00214C11" w:rsidRDefault="00214C11" w:rsidP="00214C11">
            <w:pPr>
              <w:autoSpaceDE w:val="0"/>
              <w:autoSpaceDN w:val="0"/>
              <w:adjustRightInd w:val="0"/>
              <w:spacing w:after="0" w:line="240" w:lineRule="auto"/>
              <w:rPr>
                <w:sz w:val="18"/>
                <w:szCs w:val="18"/>
              </w:rPr>
            </w:pPr>
            <w:r w:rsidRPr="00214C11">
              <w:rPr>
                <w:sz w:val="18"/>
                <w:szCs w:val="18"/>
              </w:rPr>
              <w:t>Para más</w:t>
            </w:r>
            <w:r>
              <w:rPr>
                <w:sz w:val="18"/>
                <w:szCs w:val="18"/>
              </w:rPr>
              <w:t xml:space="preserve"> </w:t>
            </w:r>
            <w:r w:rsidRPr="00214C11">
              <w:rPr>
                <w:sz w:val="18"/>
                <w:szCs w:val="18"/>
              </w:rPr>
              <w:t>información sobre el color y su relación con las emociones, se recomienda ver el</w:t>
            </w:r>
            <w:r>
              <w:rPr>
                <w:sz w:val="18"/>
                <w:szCs w:val="18"/>
              </w:rPr>
              <w:t xml:space="preserve"> </w:t>
            </w:r>
            <w:r w:rsidRPr="00214C11">
              <w:rPr>
                <w:sz w:val="18"/>
                <w:szCs w:val="18"/>
              </w:rPr>
              <w:t>video:</w:t>
            </w:r>
          </w:p>
          <w:p w:rsidR="00214C11" w:rsidRDefault="00214C11" w:rsidP="00214C11">
            <w:pPr>
              <w:autoSpaceDE w:val="0"/>
              <w:autoSpaceDN w:val="0"/>
              <w:adjustRightInd w:val="0"/>
              <w:spacing w:after="0" w:line="240" w:lineRule="auto"/>
              <w:rPr>
                <w:sz w:val="18"/>
                <w:szCs w:val="18"/>
              </w:rPr>
            </w:pPr>
          </w:p>
          <w:p w:rsidR="00E954BC" w:rsidRDefault="00214C11" w:rsidP="00214C11">
            <w:pPr>
              <w:autoSpaceDE w:val="0"/>
              <w:autoSpaceDN w:val="0"/>
              <w:adjustRightInd w:val="0"/>
              <w:spacing w:after="0" w:line="240" w:lineRule="auto"/>
              <w:rPr>
                <w:sz w:val="18"/>
                <w:szCs w:val="18"/>
              </w:rPr>
            </w:pPr>
            <w:r w:rsidRPr="00214C11">
              <w:rPr>
                <w:sz w:val="18"/>
                <w:szCs w:val="18"/>
              </w:rPr>
              <w:t xml:space="preserve"> </w:t>
            </w:r>
            <w:hyperlink r:id="rId13" w:history="1">
              <w:r w:rsidRPr="008747DE">
                <w:rPr>
                  <w:rStyle w:val="Hipervnculo"/>
                  <w:sz w:val="18"/>
                  <w:szCs w:val="18"/>
                </w:rPr>
                <w:t>https://www.youtube.com/watch?v=Ej7qPFe3yQA</w:t>
              </w:r>
            </w:hyperlink>
          </w:p>
          <w:p w:rsidR="00214C11" w:rsidRDefault="00214C11" w:rsidP="00214C11">
            <w:pPr>
              <w:autoSpaceDE w:val="0"/>
              <w:autoSpaceDN w:val="0"/>
              <w:adjustRightInd w:val="0"/>
              <w:spacing w:after="0" w:line="240" w:lineRule="auto"/>
              <w:rPr>
                <w:sz w:val="18"/>
                <w:szCs w:val="18"/>
              </w:rPr>
            </w:pPr>
          </w:p>
          <w:p w:rsidR="00214C11" w:rsidRPr="006943E9" w:rsidRDefault="00214C11" w:rsidP="00214C11">
            <w:pPr>
              <w:autoSpaceDE w:val="0"/>
              <w:autoSpaceDN w:val="0"/>
              <w:adjustRightInd w:val="0"/>
              <w:spacing w:after="0" w:line="240" w:lineRule="auto"/>
              <w:rPr>
                <w:sz w:val="18"/>
                <w:szCs w:val="18"/>
              </w:rPr>
            </w:pPr>
            <w:r>
              <w:rPr>
                <w:sz w:val="18"/>
                <w:szCs w:val="18"/>
              </w:rPr>
              <w:t>Pida a los alumnos que vean el video en compañía de un adulto y registren en su cuaderno lo que más les llamó su atención.</w:t>
            </w:r>
          </w:p>
        </w:tc>
      </w:tr>
      <w:tr w:rsidR="00784C15" w:rsidRPr="005D19F7" w:rsidTr="00C84925">
        <w:trPr>
          <w:cantSplit/>
          <w:trHeight w:val="1116"/>
        </w:trPr>
        <w:tc>
          <w:tcPr>
            <w:tcW w:w="221" w:type="pct"/>
            <w:textDirection w:val="btLr"/>
          </w:tcPr>
          <w:p w:rsidR="00784C15" w:rsidRPr="007575A8" w:rsidRDefault="00784C15" w:rsidP="00E92B2C">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9B5A85" w:rsidRDefault="009B5A85" w:rsidP="009B5A85">
            <w:pPr>
              <w:rPr>
                <w:rFonts w:ascii="Calibri" w:hAnsi="Calibri" w:cs="Calibri"/>
                <w:color w:val="000000" w:themeColor="text1"/>
                <w:sz w:val="18"/>
                <w:szCs w:val="18"/>
              </w:rPr>
            </w:pPr>
            <w:r>
              <w:rPr>
                <w:rFonts w:ascii="Calibri" w:hAnsi="Calibri" w:cs="Calibri"/>
                <w:color w:val="000000" w:themeColor="text1"/>
                <w:sz w:val="18"/>
                <w:szCs w:val="18"/>
              </w:rPr>
              <w:t>Resuelve situaciones problemáticas vinculadas a su contexto que implican sumas o restas de dos números decimales hasta centésimos con apoyo de material concreto y representaciones gráficas.</w:t>
            </w:r>
          </w:p>
          <w:p w:rsidR="00784C15" w:rsidRPr="005D401D" w:rsidRDefault="00784C15" w:rsidP="00E92B2C">
            <w:pPr>
              <w:rPr>
                <w:rFonts w:ascii="Calibri" w:hAnsi="Calibri" w:cs="Calibri"/>
                <w:sz w:val="18"/>
                <w:szCs w:val="18"/>
              </w:rPr>
            </w:pPr>
          </w:p>
        </w:tc>
        <w:tc>
          <w:tcPr>
            <w:tcW w:w="501" w:type="pct"/>
            <w:vAlign w:val="center"/>
          </w:tcPr>
          <w:p w:rsidR="00784C15" w:rsidRPr="005D401D" w:rsidRDefault="009B5A85" w:rsidP="00E92B2C">
            <w:pPr>
              <w:rPr>
                <w:sz w:val="18"/>
                <w:szCs w:val="18"/>
              </w:rPr>
            </w:pPr>
            <w:r w:rsidRPr="009B5A85">
              <w:rPr>
                <w:rFonts w:ascii="Calibri" w:hAnsi="Calibri" w:cs="Calibri"/>
                <w:color w:val="000000" w:themeColor="text1"/>
                <w:sz w:val="18"/>
                <w:szCs w:val="18"/>
              </w:rPr>
              <w:t>La suma y la resta: su relación como operaciones inversas</w:t>
            </w:r>
          </w:p>
        </w:tc>
        <w:tc>
          <w:tcPr>
            <w:tcW w:w="608" w:type="pct"/>
          </w:tcPr>
          <w:p w:rsidR="00784C15" w:rsidRPr="005D401D" w:rsidRDefault="00784C15" w:rsidP="00E92B2C">
            <w:pPr>
              <w:rPr>
                <w:rFonts w:ascii="Calibri" w:hAnsi="Calibri" w:cs="Calibri"/>
                <w:color w:val="000000" w:themeColor="text1"/>
                <w:sz w:val="18"/>
                <w:szCs w:val="18"/>
              </w:rPr>
            </w:pPr>
          </w:p>
          <w:p w:rsidR="00784C15" w:rsidRPr="005D401D" w:rsidRDefault="009B5A85" w:rsidP="00EE3DA7">
            <w:pPr>
              <w:rPr>
                <w:sz w:val="18"/>
                <w:szCs w:val="18"/>
              </w:rPr>
            </w:pPr>
            <w:r>
              <w:rPr>
                <w:rFonts w:ascii="Calibri" w:hAnsi="Calibri" w:cs="Calibri"/>
                <w:color w:val="000000" w:themeColor="text1"/>
                <w:sz w:val="18"/>
                <w:szCs w:val="18"/>
              </w:rPr>
              <w:t>Resolución de sumas con números decimales</w:t>
            </w:r>
          </w:p>
        </w:tc>
        <w:tc>
          <w:tcPr>
            <w:tcW w:w="606" w:type="pct"/>
            <w:vAlign w:val="center"/>
          </w:tcPr>
          <w:p w:rsidR="00784C15" w:rsidRDefault="00784C15"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B52360">
              <w:rPr>
                <w:rFonts w:ascii="Calibri" w:hAnsi="Calibri" w:cs="Calibri"/>
                <w:b/>
                <w:bCs/>
                <w:sz w:val="18"/>
                <w:szCs w:val="18"/>
              </w:rPr>
              <w:t>34</w:t>
            </w:r>
            <w:r w:rsidR="00B3405F">
              <w:rPr>
                <w:rFonts w:ascii="Calibri" w:hAnsi="Calibri" w:cs="Calibri"/>
                <w:b/>
                <w:bCs/>
                <w:sz w:val="18"/>
                <w:szCs w:val="18"/>
              </w:rPr>
              <w:t xml:space="preserve">. </w:t>
            </w:r>
            <w:r w:rsidR="009B5A85">
              <w:rPr>
                <w:rFonts w:ascii="Calibri" w:hAnsi="Calibri" w:cs="Calibri"/>
                <w:color w:val="000000" w:themeColor="text1"/>
                <w:sz w:val="20"/>
                <w:szCs w:val="20"/>
              </w:rPr>
              <w:t xml:space="preserve"> </w:t>
            </w:r>
            <w:r w:rsidR="009B5A85" w:rsidRPr="009B5A85">
              <w:rPr>
                <w:rFonts w:ascii="Calibri" w:hAnsi="Calibri" w:cs="Calibri"/>
                <w:b/>
                <w:bCs/>
                <w:sz w:val="18"/>
                <w:szCs w:val="18"/>
              </w:rPr>
              <w:t>Sumas de números decimales</w:t>
            </w:r>
          </w:p>
          <w:p w:rsidR="00784C15" w:rsidRDefault="00784C15" w:rsidP="00E92B2C">
            <w:pPr>
              <w:spacing w:after="0" w:line="240" w:lineRule="atLeast"/>
              <w:rPr>
                <w:rFonts w:ascii="Calibri" w:hAnsi="Calibri" w:cs="Calibri"/>
                <w:b/>
                <w:bCs/>
                <w:sz w:val="18"/>
                <w:szCs w:val="18"/>
              </w:rPr>
            </w:pPr>
          </w:p>
          <w:p w:rsidR="00784C15" w:rsidRDefault="00784C15" w:rsidP="00E92B2C">
            <w:pPr>
              <w:spacing w:after="0" w:line="240" w:lineRule="atLeast"/>
              <w:rPr>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w:t>
            </w:r>
            <w:r w:rsidR="00192237">
              <w:rPr>
                <w:sz w:val="18"/>
                <w:szCs w:val="18"/>
              </w:rPr>
              <w:t>2</w:t>
            </w:r>
            <w:r>
              <w:rPr>
                <w:sz w:val="18"/>
                <w:szCs w:val="18"/>
              </w:rPr>
              <w:t xml:space="preserve">, Matemáticas, </w:t>
            </w:r>
            <w:r w:rsidRPr="005D401D">
              <w:rPr>
                <w:sz w:val="18"/>
                <w:szCs w:val="18"/>
              </w:rPr>
              <w:t xml:space="preserve">página </w:t>
            </w:r>
            <w:r w:rsidR="009B5A85">
              <w:rPr>
                <w:sz w:val="18"/>
                <w:szCs w:val="18"/>
              </w:rPr>
              <w:t>36</w:t>
            </w:r>
            <w:r w:rsidRPr="005D401D">
              <w:rPr>
                <w:sz w:val="18"/>
                <w:szCs w:val="18"/>
              </w:rPr>
              <w:t>)</w:t>
            </w:r>
          </w:p>
          <w:p w:rsidR="00987D4A" w:rsidRPr="005D401D" w:rsidRDefault="00987D4A" w:rsidP="00E92B2C">
            <w:pPr>
              <w:spacing w:after="0" w:line="240" w:lineRule="atLeast"/>
              <w:rPr>
                <w:rFonts w:ascii="Calibri" w:hAnsi="Calibri" w:cs="Calibri"/>
                <w:b/>
                <w:bCs/>
                <w:sz w:val="18"/>
                <w:szCs w:val="18"/>
              </w:rPr>
            </w:pPr>
          </w:p>
          <w:p w:rsidR="00784C15" w:rsidRPr="005D401D" w:rsidRDefault="00784C15" w:rsidP="00E92B2C">
            <w:pPr>
              <w:spacing w:line="240" w:lineRule="atLeast"/>
              <w:rPr>
                <w:rFonts w:ascii="Calibri" w:hAnsi="Calibri" w:cs="Calibri"/>
                <w:b/>
                <w:bCs/>
                <w:sz w:val="18"/>
                <w:szCs w:val="18"/>
              </w:rPr>
            </w:pPr>
            <w:r w:rsidRPr="005D401D">
              <w:rPr>
                <w:noProof/>
                <w:sz w:val="18"/>
                <w:szCs w:val="18"/>
                <w:lang w:val="en-US"/>
              </w:rPr>
              <w:drawing>
                <wp:inline distT="0" distB="0" distL="0" distR="0" wp14:anchorId="1AAB1631" wp14:editId="307F20E1">
                  <wp:extent cx="533400" cy="482600"/>
                  <wp:effectExtent l="0" t="0" r="0" b="0"/>
                  <wp:docPr id="12872081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784C15" w:rsidRDefault="00987D4A" w:rsidP="00987D4A">
            <w:pPr>
              <w:rPr>
                <w:sz w:val="18"/>
                <w:szCs w:val="18"/>
              </w:rPr>
            </w:pPr>
            <w:r w:rsidRPr="00987D4A">
              <w:rPr>
                <w:i/>
                <w:iCs/>
                <w:sz w:val="18"/>
                <w:szCs w:val="18"/>
              </w:rPr>
              <w:t>Nuestros saberes</w:t>
            </w:r>
            <w:r>
              <w:rPr>
                <w:sz w:val="18"/>
                <w:szCs w:val="18"/>
              </w:rPr>
              <w:t xml:space="preserve"> 4, pp. 127-128, 130</w:t>
            </w:r>
          </w:p>
          <w:p w:rsidR="002B19FF" w:rsidRPr="00B3405F" w:rsidRDefault="002B19FF" w:rsidP="00987D4A">
            <w:pPr>
              <w:rPr>
                <w:sz w:val="18"/>
                <w:szCs w:val="18"/>
              </w:rPr>
            </w:pPr>
            <w:r w:rsidRPr="002B19FF">
              <w:rPr>
                <w:i/>
                <w:iCs/>
                <w:sz w:val="18"/>
                <w:szCs w:val="18"/>
              </w:rPr>
              <w:t>Proyectos Comunitarios</w:t>
            </w:r>
            <w:r>
              <w:rPr>
                <w:sz w:val="18"/>
                <w:szCs w:val="18"/>
              </w:rPr>
              <w:t xml:space="preserve"> 4, pp. </w:t>
            </w:r>
            <w:r w:rsidR="00F659E7">
              <w:rPr>
                <w:sz w:val="18"/>
                <w:szCs w:val="18"/>
              </w:rPr>
              <w:t>122-137</w:t>
            </w:r>
          </w:p>
        </w:tc>
        <w:tc>
          <w:tcPr>
            <w:tcW w:w="1752" w:type="pct"/>
          </w:tcPr>
          <w:p w:rsidR="00784C15" w:rsidRDefault="00784C15" w:rsidP="00784C15">
            <w:pPr>
              <w:autoSpaceDE w:val="0"/>
              <w:autoSpaceDN w:val="0"/>
              <w:adjustRightInd w:val="0"/>
              <w:spacing w:after="0" w:line="240" w:lineRule="auto"/>
              <w:rPr>
                <w:sz w:val="18"/>
                <w:szCs w:val="18"/>
              </w:rPr>
            </w:pPr>
            <w:r w:rsidRPr="00846A84">
              <w:rPr>
                <w:sz w:val="18"/>
                <w:szCs w:val="18"/>
              </w:rPr>
              <w:t>Explique a lo</w:t>
            </w:r>
            <w:r w:rsidR="009B1522">
              <w:rPr>
                <w:sz w:val="18"/>
                <w:szCs w:val="18"/>
              </w:rPr>
              <w:t>s alumnos el procedimiento mostrado en el texto inicial de la Ficha para sumar números decimales.</w:t>
            </w:r>
          </w:p>
          <w:p w:rsidR="009B1522" w:rsidRDefault="009B1522" w:rsidP="00784C15">
            <w:pPr>
              <w:autoSpaceDE w:val="0"/>
              <w:autoSpaceDN w:val="0"/>
              <w:adjustRightInd w:val="0"/>
              <w:spacing w:after="0" w:line="240" w:lineRule="auto"/>
              <w:rPr>
                <w:sz w:val="18"/>
                <w:szCs w:val="18"/>
              </w:rPr>
            </w:pPr>
          </w:p>
          <w:p w:rsidR="009B1522" w:rsidRDefault="009B1522" w:rsidP="00784C15">
            <w:pPr>
              <w:autoSpaceDE w:val="0"/>
              <w:autoSpaceDN w:val="0"/>
              <w:adjustRightInd w:val="0"/>
              <w:spacing w:after="0" w:line="240" w:lineRule="auto"/>
              <w:rPr>
                <w:sz w:val="18"/>
                <w:szCs w:val="18"/>
              </w:rPr>
            </w:pPr>
            <w:r>
              <w:rPr>
                <w:sz w:val="18"/>
                <w:szCs w:val="18"/>
              </w:rPr>
              <w:t>Recuerde a los estudiantes que 10 unidades de un orden forman una unidad del orden siguiente. Por ello, sumar 0.15 + 0.2 es igual que</w:t>
            </w:r>
          </w:p>
          <w:p w:rsidR="009B1522" w:rsidRDefault="009B1522" w:rsidP="00784C15">
            <w:pPr>
              <w:autoSpaceDE w:val="0"/>
              <w:autoSpaceDN w:val="0"/>
              <w:adjustRightInd w:val="0"/>
              <w:spacing w:after="0" w:line="240" w:lineRule="auto"/>
              <w:rPr>
                <w:sz w:val="18"/>
                <w:szCs w:val="18"/>
              </w:rPr>
            </w:pPr>
            <w:r>
              <w:rPr>
                <w:sz w:val="18"/>
                <w:szCs w:val="18"/>
              </w:rPr>
              <w:t xml:space="preserve"> 0.15 + 0.20.</w:t>
            </w:r>
          </w:p>
          <w:p w:rsidR="009B1522" w:rsidRDefault="009B1522" w:rsidP="00784C15">
            <w:pPr>
              <w:autoSpaceDE w:val="0"/>
              <w:autoSpaceDN w:val="0"/>
              <w:adjustRightInd w:val="0"/>
              <w:spacing w:after="0" w:line="240" w:lineRule="auto"/>
              <w:rPr>
                <w:sz w:val="18"/>
                <w:szCs w:val="18"/>
              </w:rPr>
            </w:pPr>
          </w:p>
          <w:p w:rsidR="009B1522" w:rsidRDefault="009B1522" w:rsidP="00784C15">
            <w:pPr>
              <w:autoSpaceDE w:val="0"/>
              <w:autoSpaceDN w:val="0"/>
              <w:adjustRightInd w:val="0"/>
              <w:spacing w:after="0" w:line="240" w:lineRule="auto"/>
              <w:rPr>
                <w:sz w:val="18"/>
                <w:szCs w:val="18"/>
              </w:rPr>
            </w:pPr>
            <w:r>
              <w:rPr>
                <w:sz w:val="18"/>
                <w:szCs w:val="18"/>
              </w:rPr>
              <w:t>En la actividad 4, pida que escriban y resuelvan las operaciones en su cuaderno. Que comparen sus resultados con sus compañeros para validarlos.</w:t>
            </w:r>
          </w:p>
          <w:p w:rsidR="009B1522" w:rsidRPr="005D401D" w:rsidRDefault="009B1522" w:rsidP="00784C15">
            <w:pPr>
              <w:autoSpaceDE w:val="0"/>
              <w:autoSpaceDN w:val="0"/>
              <w:adjustRightInd w:val="0"/>
              <w:spacing w:after="0" w:line="240" w:lineRule="auto"/>
              <w:rPr>
                <w:sz w:val="18"/>
                <w:szCs w:val="18"/>
              </w:rPr>
            </w:pPr>
          </w:p>
          <w:p w:rsidR="00784C15" w:rsidRPr="005D401D" w:rsidRDefault="00784C15" w:rsidP="00807431">
            <w:pPr>
              <w:autoSpaceDE w:val="0"/>
              <w:autoSpaceDN w:val="0"/>
              <w:adjustRightInd w:val="0"/>
              <w:spacing w:after="0" w:line="240" w:lineRule="auto"/>
              <w:rPr>
                <w:sz w:val="18"/>
                <w:szCs w:val="18"/>
              </w:rPr>
            </w:pPr>
          </w:p>
        </w:tc>
      </w:tr>
      <w:tr w:rsidR="00CA54F7" w:rsidRPr="005D19F7" w:rsidTr="00C84925">
        <w:trPr>
          <w:cantSplit/>
          <w:trHeight w:val="1116"/>
        </w:trPr>
        <w:tc>
          <w:tcPr>
            <w:tcW w:w="221" w:type="pct"/>
            <w:vMerge w:val="restart"/>
            <w:textDirection w:val="btLr"/>
          </w:tcPr>
          <w:p w:rsidR="00CA54F7" w:rsidRPr="007575A8" w:rsidRDefault="00CA54F7" w:rsidP="00E92B2C">
            <w:pPr>
              <w:ind w:left="113" w:right="113"/>
              <w:jc w:val="center"/>
              <w:rPr>
                <w:b/>
                <w:bCs/>
                <w:sz w:val="18"/>
                <w:szCs w:val="18"/>
              </w:rPr>
            </w:pPr>
            <w:r>
              <w:rPr>
                <w:b/>
                <w:bCs/>
                <w:sz w:val="18"/>
                <w:szCs w:val="18"/>
              </w:rPr>
              <w:t>Ética, Naturaleza y Sociedades</w:t>
            </w:r>
          </w:p>
        </w:tc>
        <w:tc>
          <w:tcPr>
            <w:tcW w:w="849" w:type="pct"/>
            <w:vAlign w:val="center"/>
          </w:tcPr>
          <w:p w:rsidR="00CA54F7" w:rsidRPr="00EE77BA" w:rsidRDefault="002A15DB" w:rsidP="00E92B2C">
            <w:pPr>
              <w:rPr>
                <w:rFonts w:ascii="Calibri" w:hAnsi="Calibri" w:cs="Calibri"/>
                <w:color w:val="000000" w:themeColor="text1"/>
                <w:sz w:val="18"/>
                <w:szCs w:val="18"/>
              </w:rPr>
            </w:pPr>
            <w:r w:rsidRPr="0087333C">
              <w:rPr>
                <w:sz w:val="18"/>
                <w:szCs w:val="18"/>
              </w:rPr>
              <w:t>Analiza críticamente el papel que juegan los</w:t>
            </w:r>
            <w:r>
              <w:rPr>
                <w:sz w:val="18"/>
                <w:szCs w:val="18"/>
              </w:rPr>
              <w:t xml:space="preserve"> </w:t>
            </w:r>
            <w:r w:rsidRPr="0087333C">
              <w:rPr>
                <w:sz w:val="18"/>
                <w:szCs w:val="18"/>
              </w:rPr>
              <w:t>valores y actitudes, así como las capacidades y</w:t>
            </w:r>
            <w:r>
              <w:rPr>
                <w:sz w:val="18"/>
                <w:szCs w:val="18"/>
              </w:rPr>
              <w:t xml:space="preserve"> </w:t>
            </w:r>
            <w:r w:rsidRPr="0087333C">
              <w:rPr>
                <w:sz w:val="18"/>
                <w:szCs w:val="18"/>
              </w:rPr>
              <w:t>responsabilidades de las personas en los</w:t>
            </w:r>
            <w:r>
              <w:rPr>
                <w:sz w:val="18"/>
                <w:szCs w:val="18"/>
              </w:rPr>
              <w:t xml:space="preserve"> </w:t>
            </w:r>
            <w:r w:rsidRPr="0087333C">
              <w:rPr>
                <w:sz w:val="18"/>
                <w:szCs w:val="18"/>
              </w:rPr>
              <w:t>procesos de organización participativa, para la</w:t>
            </w:r>
            <w:r>
              <w:rPr>
                <w:sz w:val="18"/>
                <w:szCs w:val="18"/>
              </w:rPr>
              <w:t xml:space="preserve"> </w:t>
            </w:r>
            <w:r w:rsidRPr="0087333C">
              <w:rPr>
                <w:sz w:val="18"/>
                <w:szCs w:val="18"/>
              </w:rPr>
              <w:t>conformación de ambientes igualitarios que</w:t>
            </w:r>
            <w:r>
              <w:rPr>
                <w:sz w:val="18"/>
                <w:szCs w:val="18"/>
              </w:rPr>
              <w:t xml:space="preserve"> permitan contribuir al bienestar de la comunidad.</w:t>
            </w:r>
          </w:p>
        </w:tc>
        <w:tc>
          <w:tcPr>
            <w:tcW w:w="501" w:type="pct"/>
            <w:vAlign w:val="center"/>
          </w:tcPr>
          <w:p w:rsidR="00CA54F7" w:rsidRPr="00B3405F" w:rsidRDefault="002A15DB" w:rsidP="00E92B2C">
            <w:pPr>
              <w:rPr>
                <w:sz w:val="18"/>
                <w:szCs w:val="18"/>
                <w:lang w:val="es-ES"/>
              </w:rPr>
            </w:pPr>
            <w:r w:rsidRPr="002A15DB">
              <w:rPr>
                <w:sz w:val="18"/>
                <w:szCs w:val="18"/>
              </w:rPr>
              <w:t>Experiencias de organización comunitaria del pasado y del presente, y las acciones de colaboración, reciprocidad, cuidado mutuo y trabajo por el bienestar de la escuela, barrio, comunidad, pueblo y colectivo social, para configurar ambientes seguros e igualitarios, con equidad y justicia</w:t>
            </w:r>
          </w:p>
        </w:tc>
        <w:tc>
          <w:tcPr>
            <w:tcW w:w="608" w:type="pct"/>
          </w:tcPr>
          <w:p w:rsidR="002A15DB" w:rsidRDefault="002A15DB" w:rsidP="002A15DB">
            <w:pPr>
              <w:rPr>
                <w:sz w:val="18"/>
                <w:szCs w:val="18"/>
              </w:rPr>
            </w:pPr>
            <w:r>
              <w:rPr>
                <w:sz w:val="18"/>
                <w:szCs w:val="18"/>
              </w:rPr>
              <w:t xml:space="preserve">Valores, actitudes y capacidades para la participación comunitaria </w:t>
            </w:r>
          </w:p>
          <w:p w:rsidR="00CA54F7" w:rsidRPr="005D401D" w:rsidRDefault="002A15DB" w:rsidP="002A15DB">
            <w:pPr>
              <w:rPr>
                <w:rFonts w:ascii="Calibri" w:hAnsi="Calibri" w:cs="Calibri"/>
                <w:color w:val="000000" w:themeColor="text1"/>
                <w:sz w:val="18"/>
                <w:szCs w:val="18"/>
              </w:rPr>
            </w:pPr>
            <w:r>
              <w:rPr>
                <w:sz w:val="18"/>
                <w:szCs w:val="18"/>
              </w:rPr>
              <w:t>Participación y bien común</w:t>
            </w:r>
          </w:p>
        </w:tc>
        <w:tc>
          <w:tcPr>
            <w:tcW w:w="606" w:type="pct"/>
            <w:vAlign w:val="center"/>
          </w:tcPr>
          <w:p w:rsidR="00CA54F7"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B52360">
              <w:rPr>
                <w:rFonts w:ascii="Calibri" w:hAnsi="Calibri" w:cs="Calibri"/>
                <w:b/>
                <w:bCs/>
                <w:sz w:val="18"/>
                <w:szCs w:val="18"/>
              </w:rPr>
              <w:t>16</w:t>
            </w:r>
            <w:r>
              <w:rPr>
                <w:rFonts w:ascii="Calibri" w:hAnsi="Calibri" w:cs="Calibri"/>
                <w:b/>
                <w:bCs/>
                <w:sz w:val="18"/>
                <w:szCs w:val="18"/>
              </w:rPr>
              <w:t xml:space="preserve">. </w:t>
            </w:r>
            <w:r w:rsidR="002A15DB">
              <w:rPr>
                <w:rFonts w:ascii="Calibri" w:hAnsi="Calibri" w:cs="Calibri"/>
                <w:b/>
                <w:bCs/>
                <w:sz w:val="18"/>
                <w:szCs w:val="18"/>
              </w:rPr>
              <w:t>El bien común en mi comunidad</w:t>
            </w:r>
          </w:p>
          <w:p w:rsidR="00CA54F7" w:rsidRDefault="00CA54F7" w:rsidP="007D183A">
            <w:pPr>
              <w:spacing w:after="0" w:line="240" w:lineRule="atLeast"/>
              <w:rPr>
                <w:rFonts w:ascii="Calibri" w:hAnsi="Calibri" w:cs="Calibri"/>
                <w:b/>
                <w:bCs/>
                <w:sz w:val="18"/>
                <w:szCs w:val="18"/>
              </w:rPr>
            </w:pPr>
          </w:p>
          <w:p w:rsidR="00CA54F7" w:rsidRPr="005D401D"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3, </w:t>
            </w:r>
            <w:r w:rsidR="00B52360">
              <w:rPr>
                <w:sz w:val="18"/>
                <w:szCs w:val="18"/>
              </w:rPr>
              <w:t>FCE</w:t>
            </w:r>
            <w:r>
              <w:rPr>
                <w:sz w:val="18"/>
                <w:szCs w:val="18"/>
              </w:rPr>
              <w:t xml:space="preserve">, </w:t>
            </w:r>
            <w:r w:rsidRPr="005D401D">
              <w:rPr>
                <w:sz w:val="18"/>
                <w:szCs w:val="18"/>
              </w:rPr>
              <w:t xml:space="preserve">página </w:t>
            </w:r>
            <w:r>
              <w:rPr>
                <w:sz w:val="18"/>
                <w:szCs w:val="18"/>
              </w:rPr>
              <w:t>1</w:t>
            </w:r>
            <w:r w:rsidR="002A15DB">
              <w:rPr>
                <w:sz w:val="18"/>
                <w:szCs w:val="18"/>
              </w:rPr>
              <w:t>8</w:t>
            </w:r>
            <w:r w:rsidRPr="005D401D">
              <w:rPr>
                <w:sz w:val="18"/>
                <w:szCs w:val="18"/>
              </w:rPr>
              <w:t>)</w:t>
            </w:r>
          </w:p>
          <w:p w:rsidR="00CA54F7" w:rsidRDefault="00CA54F7" w:rsidP="007D183A">
            <w:pPr>
              <w:spacing w:after="0" w:line="240" w:lineRule="atLeast"/>
              <w:rPr>
                <w:rFonts w:ascii="Calibri" w:hAnsi="Calibri" w:cs="Calibri"/>
                <w:b/>
                <w:bCs/>
                <w:sz w:val="18"/>
                <w:szCs w:val="18"/>
              </w:rPr>
            </w:pPr>
          </w:p>
          <w:p w:rsidR="00CA54F7" w:rsidRPr="005D401D" w:rsidRDefault="00516358" w:rsidP="007D183A">
            <w:pPr>
              <w:spacing w:after="0" w:line="240" w:lineRule="atLeast"/>
              <w:rPr>
                <w:rFonts w:ascii="Calibri" w:hAnsi="Calibri" w:cs="Calibri"/>
                <w:b/>
                <w:bCs/>
                <w:sz w:val="18"/>
                <w:szCs w:val="18"/>
              </w:rPr>
            </w:pPr>
            <w:r>
              <w:rPr>
                <w:rFonts w:ascii="Calibri" w:hAnsi="Calibri" w:cs="Calibri"/>
                <w:b/>
                <w:bCs/>
                <w:noProof/>
                <w:sz w:val="18"/>
                <w:szCs w:val="18"/>
              </w:rPr>
              <w:drawing>
                <wp:inline distT="0" distB="0" distL="0" distR="0">
                  <wp:extent cx="467591" cy="504505"/>
                  <wp:effectExtent l="0" t="0" r="254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4">
                            <a:extLst>
                              <a:ext uri="{28A0092B-C50C-407E-A947-70E740481C1C}">
                                <a14:useLocalDpi xmlns:a14="http://schemas.microsoft.com/office/drawing/2010/main" val="0"/>
                              </a:ext>
                            </a:extLst>
                          </a:blip>
                          <a:stretch>
                            <a:fillRect/>
                          </a:stretch>
                        </pic:blipFill>
                        <pic:spPr>
                          <a:xfrm>
                            <a:off x="0" y="0"/>
                            <a:ext cx="474807" cy="512291"/>
                          </a:xfrm>
                          <a:prstGeom prst="rect">
                            <a:avLst/>
                          </a:prstGeom>
                        </pic:spPr>
                      </pic:pic>
                    </a:graphicData>
                  </a:graphic>
                </wp:inline>
              </w:drawing>
            </w:r>
          </w:p>
        </w:tc>
        <w:tc>
          <w:tcPr>
            <w:tcW w:w="463" w:type="pct"/>
          </w:tcPr>
          <w:p w:rsidR="00CA54F7" w:rsidRDefault="002A15DB" w:rsidP="00E92B2C">
            <w:pPr>
              <w:rPr>
                <w:sz w:val="18"/>
                <w:szCs w:val="18"/>
              </w:rPr>
            </w:pPr>
            <w:r w:rsidRPr="004E232B">
              <w:rPr>
                <w:i/>
                <w:iCs/>
                <w:sz w:val="18"/>
                <w:szCs w:val="18"/>
              </w:rPr>
              <w:t xml:space="preserve">Proyectos </w:t>
            </w:r>
            <w:r w:rsidR="004E232B" w:rsidRPr="004E232B">
              <w:rPr>
                <w:i/>
                <w:iCs/>
                <w:sz w:val="18"/>
                <w:szCs w:val="18"/>
              </w:rPr>
              <w:t>C</w:t>
            </w:r>
            <w:r w:rsidRPr="004E232B">
              <w:rPr>
                <w:i/>
                <w:iCs/>
                <w:sz w:val="18"/>
                <w:szCs w:val="18"/>
              </w:rPr>
              <w:t>omunitarios</w:t>
            </w:r>
            <w:r>
              <w:rPr>
                <w:sz w:val="18"/>
                <w:szCs w:val="18"/>
              </w:rPr>
              <w:t xml:space="preserve"> 4, pp. </w:t>
            </w:r>
            <w:r w:rsidR="00E212DA">
              <w:rPr>
                <w:sz w:val="18"/>
                <w:szCs w:val="18"/>
              </w:rPr>
              <w:t>220-233</w:t>
            </w:r>
          </w:p>
          <w:p w:rsidR="004E232B" w:rsidRDefault="004E232B" w:rsidP="00E92B2C">
            <w:pPr>
              <w:rPr>
                <w:rFonts w:ascii="Calibri" w:hAnsi="Calibri" w:cs="Calibri"/>
                <w:color w:val="000000" w:themeColor="text1"/>
                <w:sz w:val="18"/>
                <w:szCs w:val="18"/>
              </w:rPr>
            </w:pPr>
            <w:r w:rsidRPr="004E232B">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234-245</w:t>
            </w:r>
          </w:p>
          <w:p w:rsidR="006B575D" w:rsidRDefault="006B575D" w:rsidP="00E92B2C">
            <w:pPr>
              <w:rPr>
                <w:rFonts w:ascii="Calibri" w:hAnsi="Calibri" w:cs="Calibri"/>
                <w:color w:val="000000" w:themeColor="text1"/>
                <w:sz w:val="18"/>
                <w:szCs w:val="18"/>
              </w:rPr>
            </w:pPr>
            <w:r w:rsidRPr="006B575D">
              <w:rPr>
                <w:rFonts w:ascii="Calibri" w:hAnsi="Calibri" w:cs="Calibri"/>
                <w:i/>
                <w:iCs/>
                <w:color w:val="000000" w:themeColor="text1"/>
                <w:sz w:val="18"/>
                <w:szCs w:val="18"/>
              </w:rPr>
              <w:t>Proyectos Escolares</w:t>
            </w:r>
            <w:r>
              <w:rPr>
                <w:rFonts w:ascii="Calibri" w:hAnsi="Calibri" w:cs="Calibri"/>
                <w:color w:val="000000" w:themeColor="text1"/>
                <w:sz w:val="18"/>
                <w:szCs w:val="18"/>
              </w:rPr>
              <w:t xml:space="preserve"> 4, pp. 220-229</w:t>
            </w:r>
          </w:p>
          <w:p w:rsidR="006B575D" w:rsidRPr="00B3405F" w:rsidRDefault="006B575D" w:rsidP="00E92B2C">
            <w:pPr>
              <w:rPr>
                <w:rFonts w:ascii="Calibri" w:hAnsi="Calibri" w:cs="Calibri"/>
                <w:color w:val="000000" w:themeColor="text1"/>
                <w:sz w:val="18"/>
                <w:szCs w:val="18"/>
              </w:rPr>
            </w:pPr>
            <w:r>
              <w:rPr>
                <w:rFonts w:ascii="Calibri" w:hAnsi="Calibri" w:cs="Calibri"/>
                <w:color w:val="000000" w:themeColor="text1"/>
                <w:sz w:val="18"/>
                <w:szCs w:val="18"/>
              </w:rPr>
              <w:t>Nuestros saberes 4, pp. 199, 208, 224</w:t>
            </w:r>
          </w:p>
        </w:tc>
        <w:tc>
          <w:tcPr>
            <w:tcW w:w="1752" w:type="pct"/>
          </w:tcPr>
          <w:p w:rsidR="006B575D" w:rsidRDefault="006B575D" w:rsidP="006B575D">
            <w:pPr>
              <w:autoSpaceDE w:val="0"/>
              <w:autoSpaceDN w:val="0"/>
              <w:adjustRightInd w:val="0"/>
              <w:spacing w:after="0" w:line="240" w:lineRule="auto"/>
              <w:rPr>
                <w:sz w:val="18"/>
                <w:szCs w:val="18"/>
              </w:rPr>
            </w:pPr>
            <w:r>
              <w:rPr>
                <w:sz w:val="18"/>
                <w:szCs w:val="18"/>
              </w:rPr>
              <w:t>Propicie la reflexión sobre el bien común a partir de preguntas detonadoras, por ejemplo:</w:t>
            </w:r>
          </w:p>
          <w:p w:rsidR="006B575D" w:rsidRDefault="006B575D" w:rsidP="006B575D">
            <w:pPr>
              <w:autoSpaceDE w:val="0"/>
              <w:autoSpaceDN w:val="0"/>
              <w:adjustRightInd w:val="0"/>
              <w:spacing w:after="0" w:line="240" w:lineRule="auto"/>
              <w:rPr>
                <w:sz w:val="18"/>
                <w:szCs w:val="18"/>
              </w:rPr>
            </w:pPr>
            <w:r>
              <w:rPr>
                <w:sz w:val="18"/>
                <w:szCs w:val="18"/>
              </w:rPr>
              <w:t>¿Qué significa para ti ayudar a los demás en tu comunidad? Piensa en alguna vez que hayas ayudado a un amigo o vecino, ¿cómo te sentiste y cómo crees que ellos se sintieron?</w:t>
            </w:r>
          </w:p>
          <w:p w:rsidR="006B575D" w:rsidRDefault="006B575D" w:rsidP="006B575D">
            <w:pPr>
              <w:autoSpaceDE w:val="0"/>
              <w:autoSpaceDN w:val="0"/>
              <w:adjustRightInd w:val="0"/>
              <w:spacing w:after="0" w:line="240" w:lineRule="auto"/>
              <w:rPr>
                <w:sz w:val="18"/>
                <w:szCs w:val="18"/>
              </w:rPr>
            </w:pPr>
            <w:r>
              <w:rPr>
                <w:sz w:val="18"/>
                <w:szCs w:val="18"/>
              </w:rPr>
              <w:t>¿Cómo podrías hacer de tu escuela un lugar mejor para todos? Reflexiona sobre pequeñas acciones que podrías realizar, como cuidar el aula, ayudar a tus compañeros o promover el respeto entre todos. ¿Qué ideas se te ocurren?</w:t>
            </w:r>
          </w:p>
          <w:p w:rsidR="006B575D" w:rsidRDefault="006B575D" w:rsidP="006B575D">
            <w:pPr>
              <w:autoSpaceDE w:val="0"/>
              <w:autoSpaceDN w:val="0"/>
              <w:adjustRightInd w:val="0"/>
              <w:spacing w:after="0" w:line="240" w:lineRule="auto"/>
              <w:rPr>
                <w:sz w:val="18"/>
                <w:szCs w:val="18"/>
              </w:rPr>
            </w:pPr>
            <w:r>
              <w:rPr>
                <w:sz w:val="18"/>
                <w:szCs w:val="18"/>
              </w:rPr>
              <w:t>¿Por qué es importante cuidar el medio ambiente para el bien de todos? ¿Qué acciones podrías tomar para proteger la naturaleza en tu entorno?</w:t>
            </w:r>
          </w:p>
          <w:p w:rsidR="006B575D" w:rsidRDefault="006B575D" w:rsidP="006B575D">
            <w:pPr>
              <w:autoSpaceDE w:val="0"/>
              <w:autoSpaceDN w:val="0"/>
              <w:adjustRightInd w:val="0"/>
              <w:spacing w:after="0" w:line="240" w:lineRule="auto"/>
              <w:rPr>
                <w:sz w:val="18"/>
                <w:szCs w:val="18"/>
              </w:rPr>
            </w:pPr>
          </w:p>
          <w:p w:rsidR="006B575D" w:rsidRPr="006B575D" w:rsidRDefault="006B575D" w:rsidP="006B575D">
            <w:pPr>
              <w:autoSpaceDE w:val="0"/>
              <w:autoSpaceDN w:val="0"/>
              <w:adjustRightInd w:val="0"/>
              <w:spacing w:after="0" w:line="240" w:lineRule="auto"/>
              <w:rPr>
                <w:sz w:val="18"/>
                <w:szCs w:val="18"/>
              </w:rPr>
            </w:pPr>
            <w:r>
              <w:rPr>
                <w:sz w:val="18"/>
                <w:szCs w:val="18"/>
              </w:rPr>
              <w:t>Platique con los alumnos</w:t>
            </w:r>
            <w:r w:rsidRPr="006B575D">
              <w:rPr>
                <w:sz w:val="18"/>
                <w:szCs w:val="18"/>
              </w:rPr>
              <w:t xml:space="preserve"> acerca de la importancia de crear</w:t>
            </w:r>
          </w:p>
          <w:p w:rsidR="00CA54F7" w:rsidRDefault="006B575D" w:rsidP="006B575D">
            <w:pPr>
              <w:autoSpaceDE w:val="0"/>
              <w:autoSpaceDN w:val="0"/>
              <w:adjustRightInd w:val="0"/>
              <w:spacing w:after="0" w:line="240" w:lineRule="auto"/>
              <w:rPr>
                <w:sz w:val="18"/>
                <w:szCs w:val="18"/>
              </w:rPr>
            </w:pPr>
            <w:r w:rsidRPr="006B575D">
              <w:rPr>
                <w:sz w:val="18"/>
                <w:szCs w:val="18"/>
              </w:rPr>
              <w:t>comunidad para que las acciones que realicen en su comunidad, los beneficien a todos.</w:t>
            </w:r>
          </w:p>
          <w:p w:rsidR="0073406E" w:rsidRDefault="0073406E" w:rsidP="006B575D">
            <w:pPr>
              <w:autoSpaceDE w:val="0"/>
              <w:autoSpaceDN w:val="0"/>
              <w:adjustRightInd w:val="0"/>
              <w:spacing w:after="0" w:line="240" w:lineRule="auto"/>
              <w:rPr>
                <w:sz w:val="18"/>
                <w:szCs w:val="18"/>
              </w:rPr>
            </w:pPr>
          </w:p>
          <w:p w:rsidR="0073406E" w:rsidRPr="00846A84" w:rsidRDefault="0073406E" w:rsidP="006B575D">
            <w:pPr>
              <w:autoSpaceDE w:val="0"/>
              <w:autoSpaceDN w:val="0"/>
              <w:adjustRightInd w:val="0"/>
              <w:spacing w:after="0" w:line="240" w:lineRule="auto"/>
              <w:rPr>
                <w:sz w:val="18"/>
                <w:szCs w:val="18"/>
              </w:rPr>
            </w:pPr>
            <w:r>
              <w:rPr>
                <w:sz w:val="18"/>
                <w:szCs w:val="18"/>
              </w:rPr>
              <w:t>Anime a los estudiantes a compartir en grupo la respuesta</w:t>
            </w:r>
            <w:r w:rsidR="00031D74">
              <w:rPr>
                <w:sz w:val="18"/>
                <w:szCs w:val="18"/>
              </w:rPr>
              <w:t xml:space="preserve"> de la sección “Aplica” y conduzca a conclusiones respecto a los beneficios del bien común.</w:t>
            </w:r>
          </w:p>
        </w:tc>
      </w:tr>
      <w:tr w:rsidR="00B52360" w:rsidRPr="005D19F7" w:rsidTr="00C84925">
        <w:trPr>
          <w:cantSplit/>
          <w:trHeight w:val="1116"/>
        </w:trPr>
        <w:tc>
          <w:tcPr>
            <w:tcW w:w="221" w:type="pct"/>
            <w:vMerge/>
            <w:textDirection w:val="btLr"/>
          </w:tcPr>
          <w:p w:rsidR="00B52360" w:rsidRDefault="00B52360" w:rsidP="00E92B2C">
            <w:pPr>
              <w:ind w:left="113" w:right="113"/>
              <w:jc w:val="center"/>
              <w:rPr>
                <w:b/>
                <w:bCs/>
                <w:sz w:val="18"/>
                <w:szCs w:val="18"/>
              </w:rPr>
            </w:pPr>
          </w:p>
        </w:tc>
        <w:tc>
          <w:tcPr>
            <w:tcW w:w="849" w:type="pct"/>
            <w:vAlign w:val="center"/>
          </w:tcPr>
          <w:p w:rsidR="00B52360" w:rsidRPr="00EE77BA" w:rsidRDefault="00A66844" w:rsidP="00E92B2C">
            <w:pPr>
              <w:rPr>
                <w:rFonts w:ascii="Calibri" w:hAnsi="Calibri" w:cs="Calibri"/>
                <w:color w:val="000000" w:themeColor="text1"/>
                <w:sz w:val="18"/>
                <w:szCs w:val="18"/>
              </w:rPr>
            </w:pPr>
            <w:r w:rsidRPr="00674CC3">
              <w:rPr>
                <w:sz w:val="18"/>
                <w:szCs w:val="18"/>
              </w:rPr>
              <w:t>Diversifica el uso de fuentes de consulta en función del propósito y el tema, y reconoce la organización de materiales informativos y sus elementos.</w:t>
            </w:r>
          </w:p>
        </w:tc>
        <w:tc>
          <w:tcPr>
            <w:tcW w:w="501" w:type="pct"/>
            <w:vAlign w:val="center"/>
          </w:tcPr>
          <w:p w:rsidR="00B52360" w:rsidRPr="00B3405F" w:rsidRDefault="00A66844" w:rsidP="00E92B2C">
            <w:pPr>
              <w:rPr>
                <w:sz w:val="18"/>
                <w:szCs w:val="18"/>
                <w:lang w:val="es-ES"/>
              </w:rPr>
            </w:pPr>
            <w:r w:rsidRPr="00A66844">
              <w:rPr>
                <w:sz w:val="18"/>
                <w:szCs w:val="18"/>
              </w:rPr>
              <w:t>Búsqueda y manejo reflexivo de información</w:t>
            </w:r>
          </w:p>
        </w:tc>
        <w:tc>
          <w:tcPr>
            <w:tcW w:w="608" w:type="pct"/>
          </w:tcPr>
          <w:p w:rsidR="00B52360" w:rsidRPr="005D401D" w:rsidRDefault="00A66844" w:rsidP="00E92B2C">
            <w:pPr>
              <w:rPr>
                <w:rFonts w:ascii="Calibri" w:hAnsi="Calibri" w:cs="Calibri"/>
                <w:color w:val="000000" w:themeColor="text1"/>
                <w:sz w:val="18"/>
                <w:szCs w:val="18"/>
              </w:rPr>
            </w:pPr>
            <w:r>
              <w:rPr>
                <w:sz w:val="18"/>
                <w:szCs w:val="18"/>
              </w:rPr>
              <w:t>Principales fuentes de información estadística y geográfica de México, por ejemplo, el INEGI</w:t>
            </w:r>
          </w:p>
        </w:tc>
        <w:tc>
          <w:tcPr>
            <w:tcW w:w="606" w:type="pct"/>
            <w:vAlign w:val="center"/>
          </w:tcPr>
          <w:p w:rsidR="00B52360" w:rsidRDefault="00B52360" w:rsidP="00B52360">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17. </w:t>
            </w:r>
            <w:r w:rsidR="00A66844" w:rsidRPr="00A66844">
              <w:rPr>
                <w:rFonts w:ascii="Calibri" w:hAnsi="Calibri" w:cs="Calibri"/>
                <w:b/>
                <w:bCs/>
                <w:sz w:val="18"/>
                <w:szCs w:val="18"/>
              </w:rPr>
              <w:t xml:space="preserve"> Fuentes de consulta para conocer nuestro país</w:t>
            </w:r>
          </w:p>
          <w:p w:rsidR="00B52360" w:rsidRDefault="00B52360" w:rsidP="00B52360">
            <w:pPr>
              <w:spacing w:after="0" w:line="240" w:lineRule="atLeast"/>
              <w:rPr>
                <w:rFonts w:ascii="Calibri" w:hAnsi="Calibri" w:cs="Calibri"/>
                <w:b/>
                <w:bCs/>
                <w:sz w:val="18"/>
                <w:szCs w:val="18"/>
              </w:rPr>
            </w:pPr>
          </w:p>
          <w:p w:rsidR="00B52360" w:rsidRPr="005D401D" w:rsidRDefault="00B52360" w:rsidP="00B52360">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3, Geografía, </w:t>
            </w:r>
            <w:r w:rsidRPr="005D401D">
              <w:rPr>
                <w:sz w:val="18"/>
                <w:szCs w:val="18"/>
              </w:rPr>
              <w:t xml:space="preserve">página </w:t>
            </w:r>
            <w:r>
              <w:rPr>
                <w:sz w:val="18"/>
                <w:szCs w:val="18"/>
              </w:rPr>
              <w:t>19</w:t>
            </w:r>
            <w:r w:rsidRPr="005D401D">
              <w:rPr>
                <w:sz w:val="18"/>
                <w:szCs w:val="18"/>
              </w:rPr>
              <w:t>)</w:t>
            </w:r>
          </w:p>
          <w:p w:rsidR="00B52360" w:rsidRDefault="008F0003" w:rsidP="007D183A">
            <w:pPr>
              <w:spacing w:after="0" w:line="240" w:lineRule="atLeast"/>
              <w:rPr>
                <w:rFonts w:ascii="Calibri" w:hAnsi="Calibri" w:cs="Calibri"/>
                <w:b/>
                <w:bCs/>
                <w:sz w:val="18"/>
                <w:szCs w:val="18"/>
              </w:rPr>
            </w:pPr>
            <w:r w:rsidRPr="005D401D">
              <w:rPr>
                <w:noProof/>
                <w:sz w:val="18"/>
                <w:szCs w:val="18"/>
                <w:lang w:val="en-US"/>
              </w:rPr>
              <w:drawing>
                <wp:inline distT="0" distB="0" distL="0" distR="0" wp14:anchorId="3995F7B4" wp14:editId="494C7CD9">
                  <wp:extent cx="430530" cy="389527"/>
                  <wp:effectExtent l="0" t="0" r="1270" b="4445"/>
                  <wp:docPr id="133811576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432258" cy="391090"/>
                          </a:xfrm>
                          <a:prstGeom prst="rect">
                            <a:avLst/>
                          </a:prstGeom>
                        </pic:spPr>
                      </pic:pic>
                    </a:graphicData>
                  </a:graphic>
                </wp:inline>
              </w:drawing>
            </w:r>
          </w:p>
          <w:p w:rsidR="008F0003" w:rsidRPr="005D401D" w:rsidRDefault="008F0003" w:rsidP="007D183A">
            <w:pPr>
              <w:spacing w:after="0" w:line="240" w:lineRule="atLeast"/>
              <w:rPr>
                <w:rFonts w:ascii="Calibri" w:hAnsi="Calibri" w:cs="Calibri"/>
                <w:b/>
                <w:bCs/>
                <w:sz w:val="18"/>
                <w:szCs w:val="18"/>
              </w:rPr>
            </w:pPr>
          </w:p>
        </w:tc>
        <w:tc>
          <w:tcPr>
            <w:tcW w:w="463" w:type="pct"/>
          </w:tcPr>
          <w:p w:rsidR="00A66844" w:rsidRDefault="00A66844" w:rsidP="00A66844">
            <w:pPr>
              <w:rPr>
                <w:sz w:val="18"/>
                <w:szCs w:val="18"/>
              </w:rPr>
            </w:pPr>
            <w:r w:rsidRPr="008F0003">
              <w:rPr>
                <w:i/>
                <w:iCs/>
                <w:sz w:val="18"/>
                <w:szCs w:val="18"/>
              </w:rPr>
              <w:t xml:space="preserve">Proyectos de </w:t>
            </w:r>
            <w:r w:rsidR="008F0003" w:rsidRPr="008F0003">
              <w:rPr>
                <w:i/>
                <w:iCs/>
                <w:sz w:val="18"/>
                <w:szCs w:val="18"/>
              </w:rPr>
              <w:t>A</w:t>
            </w:r>
            <w:r w:rsidRPr="008F0003">
              <w:rPr>
                <w:i/>
                <w:iCs/>
                <w:sz w:val="18"/>
                <w:szCs w:val="18"/>
              </w:rPr>
              <w:t>ula</w:t>
            </w:r>
            <w:r>
              <w:rPr>
                <w:sz w:val="18"/>
                <w:szCs w:val="18"/>
              </w:rPr>
              <w:t xml:space="preserve"> 4, pp. 206-217</w:t>
            </w:r>
          </w:p>
          <w:p w:rsidR="00B52360" w:rsidRPr="00B3405F" w:rsidRDefault="00A66844" w:rsidP="00A66844">
            <w:pPr>
              <w:rPr>
                <w:rFonts w:ascii="Calibri" w:hAnsi="Calibri" w:cs="Calibri"/>
                <w:color w:val="000000" w:themeColor="text1"/>
                <w:sz w:val="18"/>
                <w:szCs w:val="18"/>
              </w:rPr>
            </w:pPr>
            <w:r w:rsidRPr="008F0003">
              <w:rPr>
                <w:i/>
                <w:iCs/>
                <w:sz w:val="18"/>
                <w:szCs w:val="18"/>
              </w:rPr>
              <w:t>Nuestros saberes</w:t>
            </w:r>
            <w:r>
              <w:rPr>
                <w:sz w:val="18"/>
                <w:szCs w:val="18"/>
              </w:rPr>
              <w:t xml:space="preserve"> 4, p</w:t>
            </w:r>
            <w:r w:rsidR="005939BC">
              <w:rPr>
                <w:sz w:val="18"/>
                <w:szCs w:val="18"/>
              </w:rPr>
              <w:t>p</w:t>
            </w:r>
            <w:r>
              <w:rPr>
                <w:sz w:val="18"/>
                <w:szCs w:val="18"/>
              </w:rPr>
              <w:t>.</w:t>
            </w:r>
            <w:r w:rsidR="005939BC">
              <w:rPr>
                <w:sz w:val="18"/>
                <w:szCs w:val="18"/>
              </w:rPr>
              <w:t xml:space="preserve"> 14,</w:t>
            </w:r>
            <w:r>
              <w:rPr>
                <w:sz w:val="18"/>
                <w:szCs w:val="18"/>
              </w:rPr>
              <w:t xml:space="preserve"> 156</w:t>
            </w:r>
          </w:p>
        </w:tc>
        <w:tc>
          <w:tcPr>
            <w:tcW w:w="1752" w:type="pct"/>
          </w:tcPr>
          <w:p w:rsidR="00E82D76" w:rsidRPr="00E82D76" w:rsidRDefault="00E82D76" w:rsidP="00E82D76">
            <w:pPr>
              <w:autoSpaceDE w:val="0"/>
              <w:autoSpaceDN w:val="0"/>
              <w:adjustRightInd w:val="0"/>
              <w:spacing w:after="0" w:line="240" w:lineRule="auto"/>
              <w:rPr>
                <w:sz w:val="18"/>
                <w:szCs w:val="18"/>
              </w:rPr>
            </w:pPr>
            <w:r w:rsidRPr="00E82D76">
              <w:rPr>
                <w:sz w:val="18"/>
                <w:szCs w:val="18"/>
              </w:rPr>
              <w:t>Pida a los alumnos que comenten</w:t>
            </w:r>
            <w:r>
              <w:rPr>
                <w:sz w:val="18"/>
                <w:szCs w:val="18"/>
              </w:rPr>
              <w:t xml:space="preserve"> </w:t>
            </w:r>
            <w:r w:rsidRPr="00E82D76">
              <w:rPr>
                <w:sz w:val="18"/>
                <w:szCs w:val="18"/>
              </w:rPr>
              <w:t>qué materiales han consultado a lo largo del curso y mencionen qué características</w:t>
            </w:r>
            <w:r>
              <w:rPr>
                <w:sz w:val="18"/>
                <w:szCs w:val="18"/>
              </w:rPr>
              <w:t xml:space="preserve"> </w:t>
            </w:r>
            <w:r w:rsidRPr="00E82D76">
              <w:rPr>
                <w:sz w:val="18"/>
                <w:szCs w:val="18"/>
              </w:rPr>
              <w:t>recuerdan de ellos, por ejemplo, de materiales informativos: portada, presentación, índice,</w:t>
            </w:r>
          </w:p>
          <w:p w:rsidR="00B52360" w:rsidRDefault="00E82D76" w:rsidP="00E82D76">
            <w:pPr>
              <w:autoSpaceDE w:val="0"/>
              <w:autoSpaceDN w:val="0"/>
              <w:adjustRightInd w:val="0"/>
              <w:spacing w:after="0" w:line="240" w:lineRule="auto"/>
              <w:rPr>
                <w:sz w:val="18"/>
                <w:szCs w:val="18"/>
              </w:rPr>
            </w:pPr>
            <w:r w:rsidRPr="00E82D76">
              <w:rPr>
                <w:sz w:val="18"/>
                <w:szCs w:val="18"/>
              </w:rPr>
              <w:t>contenido; de una página electrónica, la dirección y un menú de opciones.</w:t>
            </w:r>
          </w:p>
          <w:p w:rsidR="00E82D76" w:rsidRDefault="00E82D76" w:rsidP="00E82D76">
            <w:pPr>
              <w:autoSpaceDE w:val="0"/>
              <w:autoSpaceDN w:val="0"/>
              <w:adjustRightInd w:val="0"/>
              <w:spacing w:after="0" w:line="240" w:lineRule="auto"/>
              <w:rPr>
                <w:sz w:val="18"/>
                <w:szCs w:val="18"/>
              </w:rPr>
            </w:pPr>
          </w:p>
          <w:p w:rsidR="00E82D76" w:rsidRPr="00846A84" w:rsidRDefault="00E82D76" w:rsidP="00E82D76">
            <w:pPr>
              <w:autoSpaceDE w:val="0"/>
              <w:autoSpaceDN w:val="0"/>
              <w:adjustRightInd w:val="0"/>
              <w:spacing w:after="0" w:line="240" w:lineRule="auto"/>
              <w:rPr>
                <w:sz w:val="18"/>
                <w:szCs w:val="18"/>
              </w:rPr>
            </w:pPr>
            <w:r w:rsidRPr="00E82D76">
              <w:rPr>
                <w:sz w:val="18"/>
                <w:szCs w:val="18"/>
              </w:rPr>
              <w:t xml:space="preserve">Sugiera a los alumnos completar la actividad de la sección </w:t>
            </w:r>
            <w:r>
              <w:rPr>
                <w:sz w:val="18"/>
                <w:szCs w:val="18"/>
              </w:rPr>
              <w:t>“</w:t>
            </w:r>
            <w:r w:rsidRPr="00E82D76">
              <w:rPr>
                <w:sz w:val="18"/>
                <w:szCs w:val="18"/>
              </w:rPr>
              <w:t>Aplica</w:t>
            </w:r>
            <w:r>
              <w:rPr>
                <w:sz w:val="18"/>
                <w:szCs w:val="18"/>
              </w:rPr>
              <w:t>”</w:t>
            </w:r>
            <w:r w:rsidRPr="00E82D76">
              <w:rPr>
                <w:sz w:val="18"/>
                <w:szCs w:val="18"/>
              </w:rPr>
              <w:t>, con base en su conocimiento de los materiales que han consultado</w:t>
            </w:r>
            <w:r>
              <w:rPr>
                <w:sz w:val="18"/>
                <w:szCs w:val="18"/>
              </w:rPr>
              <w:t>. Para finalizar, pida a los alumnos elaborar un listado de fuentes de consulta en el pizarrón. Haga hincapié en la importancia de consultar fuentes confiables en Internet, sobre todo que incluyan las terminaciones .edu, .org</w:t>
            </w:r>
          </w:p>
        </w:tc>
      </w:tr>
      <w:tr w:rsidR="00CA54F7" w:rsidRPr="005D19F7" w:rsidTr="00C84925">
        <w:trPr>
          <w:cantSplit/>
          <w:trHeight w:val="2021"/>
        </w:trPr>
        <w:tc>
          <w:tcPr>
            <w:tcW w:w="221" w:type="pct"/>
            <w:vMerge/>
            <w:textDirection w:val="btLr"/>
          </w:tcPr>
          <w:p w:rsidR="00CA54F7" w:rsidRPr="007575A8" w:rsidRDefault="00CA54F7" w:rsidP="00E92B2C">
            <w:pPr>
              <w:ind w:left="113" w:right="113"/>
              <w:jc w:val="center"/>
              <w:rPr>
                <w:rFonts w:cstheme="minorHAnsi"/>
                <w:b/>
                <w:bCs/>
                <w:sz w:val="18"/>
                <w:szCs w:val="18"/>
              </w:rPr>
            </w:pPr>
          </w:p>
        </w:tc>
        <w:tc>
          <w:tcPr>
            <w:tcW w:w="849" w:type="pct"/>
            <w:vAlign w:val="center"/>
          </w:tcPr>
          <w:p w:rsidR="00CA54F7" w:rsidRPr="005D401D" w:rsidRDefault="00A66844" w:rsidP="00E92B2C">
            <w:pPr>
              <w:rPr>
                <w:rFonts w:cstheme="minorHAnsi"/>
                <w:sz w:val="18"/>
                <w:szCs w:val="18"/>
              </w:rPr>
            </w:pPr>
            <w:r w:rsidRPr="00F97778">
              <w:rPr>
                <w:sz w:val="18"/>
                <w:szCs w:val="18"/>
              </w:rPr>
              <w:t>Analiza la conformación pluricultural y plurilingüe de México que se expresa en pueblos originarios, afromexicanos, migrantes y diversas comunidades que habitan México, que tienen prácticas culturales e historias que se manifiestan en formas de pensar, hablar, convivir, vestir, celebrar y compartir, apreciando sus aportaciones al patrimonio cultural del país y reconociendo los problemas y dificultades que enfrentan.</w:t>
            </w:r>
          </w:p>
        </w:tc>
        <w:tc>
          <w:tcPr>
            <w:tcW w:w="501" w:type="pct"/>
            <w:vAlign w:val="center"/>
          </w:tcPr>
          <w:p w:rsidR="00CA54F7" w:rsidRPr="007F0DD4" w:rsidRDefault="00A66844" w:rsidP="007F0DD4">
            <w:r w:rsidRPr="00A66844">
              <w:rPr>
                <w:sz w:val="18"/>
                <w:szCs w:val="18"/>
              </w:rPr>
              <w:t>Composición sociocultural de la entidad federativa y de México, y su configuración a través de la historia como un país pluricultural, integrado por pueblos originarios, afromexicanos, migrantes y diversas comunidades con características y necesidades, quienes han luchado por el reconocimiento de la igualdad en dignidad y derechos</w:t>
            </w:r>
          </w:p>
        </w:tc>
        <w:tc>
          <w:tcPr>
            <w:tcW w:w="608" w:type="pct"/>
          </w:tcPr>
          <w:p w:rsidR="00CA54F7" w:rsidRDefault="00CA54F7" w:rsidP="00E92B2C">
            <w:pPr>
              <w:rPr>
                <w:sz w:val="18"/>
                <w:szCs w:val="18"/>
              </w:rPr>
            </w:pPr>
          </w:p>
          <w:p w:rsidR="00A66844" w:rsidRDefault="00A66844" w:rsidP="00A66844">
            <w:pPr>
              <w:rPr>
                <w:b/>
                <w:bCs/>
              </w:rPr>
            </w:pPr>
            <w:r w:rsidRPr="00ED2604">
              <w:rPr>
                <w:sz w:val="18"/>
                <w:szCs w:val="18"/>
              </w:rPr>
              <w:t>Tradiciones, costumbres, artes</w:t>
            </w:r>
            <w:r>
              <w:rPr>
                <w:sz w:val="18"/>
                <w:szCs w:val="18"/>
              </w:rPr>
              <w:t>, cultura, vestimentas y festividades</w:t>
            </w:r>
            <w:r w:rsidRPr="00ED2604">
              <w:rPr>
                <w:sz w:val="18"/>
                <w:szCs w:val="18"/>
              </w:rPr>
              <w:t xml:space="preserve"> </w:t>
            </w:r>
            <w:r>
              <w:rPr>
                <w:sz w:val="18"/>
                <w:szCs w:val="18"/>
              </w:rPr>
              <w:t>de la época de la colonia que favorecen la convivencia pacífica y el bienestar de las personas</w:t>
            </w:r>
          </w:p>
          <w:p w:rsidR="00CA54F7" w:rsidRPr="005D401D" w:rsidRDefault="00CA54F7" w:rsidP="007F0DD4">
            <w:pPr>
              <w:autoSpaceDE w:val="0"/>
              <w:autoSpaceDN w:val="0"/>
              <w:adjustRightInd w:val="0"/>
              <w:spacing w:after="0" w:line="240" w:lineRule="auto"/>
              <w:rPr>
                <w:rFonts w:cstheme="minorHAnsi"/>
                <w:sz w:val="18"/>
                <w:szCs w:val="18"/>
              </w:rPr>
            </w:pPr>
          </w:p>
        </w:tc>
        <w:tc>
          <w:tcPr>
            <w:tcW w:w="606" w:type="pct"/>
            <w:vAlign w:val="center"/>
          </w:tcPr>
          <w:p w:rsidR="00CA54F7" w:rsidRDefault="00CA54F7" w:rsidP="00E92B2C">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B52360">
              <w:rPr>
                <w:rFonts w:cstheme="minorHAnsi"/>
                <w:b/>
                <w:bCs/>
                <w:sz w:val="18"/>
                <w:szCs w:val="18"/>
              </w:rPr>
              <w:t>2</w:t>
            </w:r>
            <w:r>
              <w:rPr>
                <w:rFonts w:cstheme="minorHAnsi"/>
                <w:b/>
                <w:bCs/>
                <w:sz w:val="18"/>
                <w:szCs w:val="18"/>
              </w:rPr>
              <w:t xml:space="preserve">. </w:t>
            </w:r>
            <w:r w:rsidR="00A66844">
              <w:rPr>
                <w:sz w:val="20"/>
                <w:szCs w:val="20"/>
              </w:rPr>
              <w:t xml:space="preserve"> </w:t>
            </w:r>
            <w:r w:rsidR="00A66844" w:rsidRPr="00A66844">
              <w:rPr>
                <w:rFonts w:cstheme="minorHAnsi"/>
                <w:b/>
                <w:bCs/>
                <w:sz w:val="18"/>
                <w:szCs w:val="18"/>
              </w:rPr>
              <w:t>Aportaciones culturales de la Nueva España</w:t>
            </w:r>
          </w:p>
          <w:p w:rsidR="00CA54F7" w:rsidRDefault="00CA54F7" w:rsidP="00E92B2C">
            <w:pPr>
              <w:spacing w:line="240" w:lineRule="atLeast"/>
              <w:rPr>
                <w:sz w:val="18"/>
                <w:szCs w:val="18"/>
              </w:rPr>
            </w:pPr>
            <w:r w:rsidRPr="005D401D">
              <w:rPr>
                <w:sz w:val="18"/>
                <w:szCs w:val="18"/>
              </w:rPr>
              <w:t>(</w:t>
            </w:r>
            <w:r>
              <w:rPr>
                <w:sz w:val="18"/>
                <w:szCs w:val="18"/>
              </w:rPr>
              <w:t xml:space="preserve">Módulo </w:t>
            </w:r>
            <w:r w:rsidR="005140D6">
              <w:rPr>
                <w:sz w:val="18"/>
                <w:szCs w:val="18"/>
              </w:rPr>
              <w:t>3</w:t>
            </w:r>
            <w:r>
              <w:rPr>
                <w:sz w:val="18"/>
                <w:szCs w:val="18"/>
              </w:rPr>
              <w:t xml:space="preserve">, Historia, </w:t>
            </w:r>
            <w:r w:rsidRPr="005D401D">
              <w:rPr>
                <w:sz w:val="18"/>
                <w:szCs w:val="18"/>
              </w:rPr>
              <w:t xml:space="preserve">página </w:t>
            </w:r>
            <w:r>
              <w:rPr>
                <w:sz w:val="18"/>
                <w:szCs w:val="18"/>
              </w:rPr>
              <w:t>11)</w:t>
            </w:r>
          </w:p>
          <w:p w:rsidR="00CA54F7" w:rsidRDefault="00CA54F7" w:rsidP="00E92B2C">
            <w:pPr>
              <w:spacing w:line="240" w:lineRule="atLeast"/>
              <w:rPr>
                <w:rFonts w:cstheme="minorHAnsi"/>
                <w:b/>
                <w:bCs/>
                <w:sz w:val="18"/>
                <w:szCs w:val="18"/>
              </w:rPr>
            </w:pPr>
            <w:r w:rsidRPr="005D401D">
              <w:rPr>
                <w:noProof/>
                <w:sz w:val="18"/>
                <w:szCs w:val="18"/>
                <w:lang w:val="en-US"/>
              </w:rPr>
              <w:drawing>
                <wp:inline distT="0" distB="0" distL="0" distR="0" wp14:anchorId="41BB9997" wp14:editId="55000D5F">
                  <wp:extent cx="430530" cy="389527"/>
                  <wp:effectExtent l="0" t="0" r="1270" b="4445"/>
                  <wp:docPr id="102624149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432258" cy="391090"/>
                          </a:xfrm>
                          <a:prstGeom prst="rect">
                            <a:avLst/>
                          </a:prstGeom>
                        </pic:spPr>
                      </pic:pic>
                    </a:graphicData>
                  </a:graphic>
                </wp:inline>
              </w:drawing>
            </w:r>
          </w:p>
          <w:p w:rsidR="00CA54F7" w:rsidRPr="005D401D" w:rsidRDefault="00CA54F7" w:rsidP="00E92B2C">
            <w:pPr>
              <w:spacing w:line="240" w:lineRule="atLeast"/>
              <w:rPr>
                <w:rFonts w:cstheme="minorHAnsi"/>
                <w:b/>
                <w:bCs/>
                <w:sz w:val="18"/>
                <w:szCs w:val="18"/>
              </w:rPr>
            </w:pPr>
          </w:p>
        </w:tc>
        <w:tc>
          <w:tcPr>
            <w:tcW w:w="463" w:type="pct"/>
          </w:tcPr>
          <w:p w:rsidR="00A30784" w:rsidRDefault="00A30784" w:rsidP="00A30784">
            <w:pPr>
              <w:rPr>
                <w:i/>
                <w:iCs/>
                <w:sz w:val="18"/>
                <w:szCs w:val="18"/>
              </w:rPr>
            </w:pPr>
            <w:r w:rsidRPr="004655E3">
              <w:rPr>
                <w:i/>
                <w:iCs/>
                <w:sz w:val="18"/>
                <w:szCs w:val="18"/>
              </w:rPr>
              <w:t>Nuestros saberes</w:t>
            </w:r>
            <w:r>
              <w:rPr>
                <w:sz w:val="18"/>
                <w:szCs w:val="18"/>
              </w:rPr>
              <w:t xml:space="preserve"> 4, pp. 150-155, 166-168</w:t>
            </w:r>
            <w:r w:rsidRPr="007F0DD4">
              <w:rPr>
                <w:i/>
                <w:iCs/>
                <w:sz w:val="18"/>
                <w:szCs w:val="18"/>
              </w:rPr>
              <w:t xml:space="preserve"> </w:t>
            </w:r>
          </w:p>
          <w:p w:rsidR="00A30784" w:rsidRDefault="00A30784" w:rsidP="00A30784">
            <w:pPr>
              <w:rPr>
                <w:i/>
                <w:iCs/>
                <w:sz w:val="18"/>
                <w:szCs w:val="18"/>
              </w:rPr>
            </w:pPr>
            <w:r>
              <w:rPr>
                <w:i/>
                <w:iCs/>
                <w:sz w:val="18"/>
                <w:szCs w:val="18"/>
              </w:rPr>
              <w:t xml:space="preserve">Proyectos Escolares 4, </w:t>
            </w:r>
            <w:r w:rsidRPr="00993ECF">
              <w:rPr>
                <w:sz w:val="18"/>
                <w:szCs w:val="18"/>
              </w:rPr>
              <w:t xml:space="preserve">pp. </w:t>
            </w:r>
            <w:r>
              <w:rPr>
                <w:sz w:val="18"/>
                <w:szCs w:val="18"/>
              </w:rPr>
              <w:t>56-75</w:t>
            </w:r>
          </w:p>
          <w:p w:rsidR="00A30784" w:rsidRDefault="00A30784" w:rsidP="00A30784">
            <w:pPr>
              <w:rPr>
                <w:sz w:val="18"/>
                <w:szCs w:val="18"/>
              </w:rPr>
            </w:pPr>
            <w:r>
              <w:rPr>
                <w:i/>
                <w:iCs/>
                <w:sz w:val="18"/>
                <w:szCs w:val="18"/>
              </w:rPr>
              <w:t xml:space="preserve">Proyectos Comunitarios 4, </w:t>
            </w:r>
            <w:r w:rsidRPr="00993ECF">
              <w:rPr>
                <w:sz w:val="18"/>
                <w:szCs w:val="18"/>
              </w:rPr>
              <w:t xml:space="preserve">pp. </w:t>
            </w:r>
            <w:r w:rsidR="00E212DA">
              <w:rPr>
                <w:sz w:val="18"/>
                <w:szCs w:val="18"/>
              </w:rPr>
              <w:t>302-311</w:t>
            </w:r>
          </w:p>
          <w:p w:rsidR="00A60C0A" w:rsidRDefault="00A60C0A" w:rsidP="00A30784">
            <w:pPr>
              <w:rPr>
                <w:sz w:val="18"/>
                <w:szCs w:val="18"/>
              </w:rPr>
            </w:pPr>
            <w:r w:rsidRPr="00A60C0A">
              <w:rPr>
                <w:i/>
                <w:iCs/>
                <w:sz w:val="18"/>
                <w:szCs w:val="18"/>
              </w:rPr>
              <w:t>Proyectos de Aula</w:t>
            </w:r>
            <w:r>
              <w:rPr>
                <w:sz w:val="18"/>
                <w:szCs w:val="18"/>
              </w:rPr>
              <w:t xml:space="preserve"> 4, pp. 96-109</w:t>
            </w:r>
          </w:p>
          <w:p w:rsidR="00A30784" w:rsidRPr="005D401D" w:rsidRDefault="00A30784" w:rsidP="005C10CD">
            <w:pPr>
              <w:rPr>
                <w:rFonts w:cstheme="minorHAnsi"/>
                <w:sz w:val="18"/>
                <w:szCs w:val="18"/>
              </w:rPr>
            </w:pPr>
          </w:p>
        </w:tc>
        <w:tc>
          <w:tcPr>
            <w:tcW w:w="1752" w:type="pct"/>
          </w:tcPr>
          <w:p w:rsidR="00CA54F7" w:rsidRDefault="00BF2599" w:rsidP="00BF2599">
            <w:pPr>
              <w:autoSpaceDE w:val="0"/>
              <w:autoSpaceDN w:val="0"/>
              <w:adjustRightInd w:val="0"/>
              <w:spacing w:after="0" w:line="240" w:lineRule="auto"/>
              <w:rPr>
                <w:sz w:val="18"/>
                <w:szCs w:val="18"/>
              </w:rPr>
            </w:pPr>
            <w:r w:rsidRPr="00BF2599">
              <w:rPr>
                <w:sz w:val="18"/>
                <w:szCs w:val="18"/>
              </w:rPr>
              <w:t>Pregunte a los alumnos si en su localidad,</w:t>
            </w:r>
            <w:r>
              <w:rPr>
                <w:sz w:val="18"/>
                <w:szCs w:val="18"/>
              </w:rPr>
              <w:t xml:space="preserve"> </w:t>
            </w:r>
            <w:r w:rsidRPr="00BF2599">
              <w:rPr>
                <w:sz w:val="18"/>
                <w:szCs w:val="18"/>
              </w:rPr>
              <w:t>existe alguna iglesia que haya sido</w:t>
            </w:r>
            <w:r>
              <w:rPr>
                <w:sz w:val="18"/>
                <w:szCs w:val="18"/>
              </w:rPr>
              <w:t xml:space="preserve"> c</w:t>
            </w:r>
            <w:r w:rsidRPr="00BF2599">
              <w:rPr>
                <w:sz w:val="18"/>
                <w:szCs w:val="18"/>
              </w:rPr>
              <w:t>onstruida en le época virreinal.</w:t>
            </w:r>
          </w:p>
          <w:p w:rsidR="00BF2599" w:rsidRDefault="00BF2599" w:rsidP="00BF2599">
            <w:pPr>
              <w:autoSpaceDE w:val="0"/>
              <w:autoSpaceDN w:val="0"/>
              <w:adjustRightInd w:val="0"/>
              <w:spacing w:after="0" w:line="240" w:lineRule="auto"/>
              <w:rPr>
                <w:sz w:val="18"/>
                <w:szCs w:val="18"/>
              </w:rPr>
            </w:pPr>
          </w:p>
          <w:p w:rsidR="00BF2599" w:rsidRDefault="00BF2599" w:rsidP="00BF2599">
            <w:pPr>
              <w:autoSpaceDE w:val="0"/>
              <w:autoSpaceDN w:val="0"/>
              <w:adjustRightInd w:val="0"/>
              <w:spacing w:after="0" w:line="240" w:lineRule="auto"/>
              <w:rPr>
                <w:sz w:val="18"/>
                <w:szCs w:val="18"/>
              </w:rPr>
            </w:pPr>
            <w:r>
              <w:rPr>
                <w:sz w:val="18"/>
                <w:szCs w:val="18"/>
              </w:rPr>
              <w:t>Vea con los alumnos el video “Mestizaje e intercambio cultural” en:</w:t>
            </w:r>
          </w:p>
          <w:p w:rsidR="00BF2599" w:rsidRDefault="00BF2599" w:rsidP="00BF2599">
            <w:pPr>
              <w:autoSpaceDE w:val="0"/>
              <w:autoSpaceDN w:val="0"/>
              <w:adjustRightInd w:val="0"/>
              <w:spacing w:after="0" w:line="240" w:lineRule="auto"/>
              <w:rPr>
                <w:sz w:val="18"/>
                <w:szCs w:val="18"/>
              </w:rPr>
            </w:pPr>
          </w:p>
          <w:p w:rsidR="00BF2599" w:rsidRDefault="00000000" w:rsidP="00BF2599">
            <w:pPr>
              <w:autoSpaceDE w:val="0"/>
              <w:autoSpaceDN w:val="0"/>
              <w:adjustRightInd w:val="0"/>
              <w:spacing w:after="0" w:line="240" w:lineRule="auto"/>
              <w:rPr>
                <w:sz w:val="18"/>
                <w:szCs w:val="18"/>
              </w:rPr>
            </w:pPr>
            <w:hyperlink r:id="rId15" w:history="1">
              <w:r w:rsidR="00BF2599" w:rsidRPr="00C04187">
                <w:rPr>
                  <w:rStyle w:val="Hipervnculo"/>
                  <w:sz w:val="18"/>
                  <w:szCs w:val="18"/>
                </w:rPr>
                <w:t>https://youtu.be/L82kglPCJ0Q?si=GLiApphIcnNe37bh</w:t>
              </w:r>
            </w:hyperlink>
          </w:p>
          <w:p w:rsidR="00BF2599" w:rsidRDefault="00BF2599" w:rsidP="00BF2599">
            <w:pPr>
              <w:autoSpaceDE w:val="0"/>
              <w:autoSpaceDN w:val="0"/>
              <w:adjustRightInd w:val="0"/>
              <w:spacing w:after="0" w:line="240" w:lineRule="auto"/>
              <w:rPr>
                <w:sz w:val="18"/>
                <w:szCs w:val="18"/>
              </w:rPr>
            </w:pPr>
          </w:p>
          <w:p w:rsidR="00BF2599" w:rsidRDefault="00BF2599" w:rsidP="00BF2599">
            <w:pPr>
              <w:autoSpaceDE w:val="0"/>
              <w:autoSpaceDN w:val="0"/>
              <w:adjustRightInd w:val="0"/>
              <w:spacing w:after="0" w:line="240" w:lineRule="auto"/>
              <w:rPr>
                <w:sz w:val="18"/>
                <w:szCs w:val="18"/>
              </w:rPr>
            </w:pPr>
            <w:r>
              <w:rPr>
                <w:sz w:val="18"/>
                <w:szCs w:val="18"/>
              </w:rPr>
              <w:t>Haga pausas a lo largo del video para promover la reflexión, por ejemplo:</w:t>
            </w:r>
          </w:p>
          <w:p w:rsidR="00BF2599" w:rsidRDefault="00BF2599" w:rsidP="00BF2599">
            <w:pPr>
              <w:autoSpaceDE w:val="0"/>
              <w:autoSpaceDN w:val="0"/>
              <w:adjustRightInd w:val="0"/>
              <w:spacing w:after="0" w:line="240" w:lineRule="auto"/>
              <w:rPr>
                <w:sz w:val="18"/>
                <w:szCs w:val="18"/>
              </w:rPr>
            </w:pPr>
          </w:p>
          <w:p w:rsidR="00BF2599" w:rsidRDefault="00BF2599" w:rsidP="00BF2599">
            <w:pPr>
              <w:autoSpaceDE w:val="0"/>
              <w:autoSpaceDN w:val="0"/>
              <w:adjustRightInd w:val="0"/>
              <w:spacing w:after="0" w:line="240" w:lineRule="auto"/>
              <w:rPr>
                <w:sz w:val="18"/>
                <w:szCs w:val="18"/>
              </w:rPr>
            </w:pPr>
            <w:r>
              <w:rPr>
                <w:sz w:val="18"/>
                <w:szCs w:val="18"/>
              </w:rPr>
              <w:t>Minuto 2:19, pregunte ¿para qué preparaban a las niñas en la época colonial?</w:t>
            </w:r>
          </w:p>
          <w:p w:rsidR="00BF2599" w:rsidRPr="00BF2599" w:rsidRDefault="00BF2599" w:rsidP="00BF2599">
            <w:pPr>
              <w:autoSpaceDE w:val="0"/>
              <w:autoSpaceDN w:val="0"/>
              <w:adjustRightInd w:val="0"/>
              <w:spacing w:after="0" w:line="240" w:lineRule="auto"/>
              <w:rPr>
                <w:sz w:val="18"/>
                <w:szCs w:val="18"/>
              </w:rPr>
            </w:pPr>
          </w:p>
          <w:p w:rsidR="00BF2599" w:rsidRDefault="00BF2599" w:rsidP="00BF2599">
            <w:pPr>
              <w:autoSpaceDE w:val="0"/>
              <w:autoSpaceDN w:val="0"/>
              <w:adjustRightInd w:val="0"/>
              <w:spacing w:after="0" w:line="240" w:lineRule="auto"/>
              <w:rPr>
                <w:sz w:val="18"/>
                <w:szCs w:val="18"/>
              </w:rPr>
            </w:pPr>
            <w:r w:rsidRPr="00BF2599">
              <w:rPr>
                <w:sz w:val="18"/>
                <w:szCs w:val="18"/>
              </w:rPr>
              <w:t>Pídales que la describan y ayúdelos a identificar elementos en los que se aprecien elementos de las culturas europea e indígena</w:t>
            </w:r>
            <w:r>
              <w:rPr>
                <w:sz w:val="18"/>
                <w:szCs w:val="18"/>
              </w:rPr>
              <w:t xml:space="preserve"> en su comunidad.</w:t>
            </w:r>
          </w:p>
          <w:p w:rsidR="00BF2599" w:rsidRDefault="00BF2599" w:rsidP="00BF2599">
            <w:pPr>
              <w:autoSpaceDE w:val="0"/>
              <w:autoSpaceDN w:val="0"/>
              <w:adjustRightInd w:val="0"/>
              <w:spacing w:after="0" w:line="240" w:lineRule="auto"/>
              <w:rPr>
                <w:sz w:val="18"/>
                <w:szCs w:val="18"/>
              </w:rPr>
            </w:pPr>
          </w:p>
          <w:p w:rsidR="00BF2599" w:rsidRPr="007C4D23" w:rsidRDefault="00BF2599" w:rsidP="00BF2599">
            <w:pPr>
              <w:autoSpaceDE w:val="0"/>
              <w:autoSpaceDN w:val="0"/>
              <w:adjustRightInd w:val="0"/>
              <w:spacing w:after="0" w:line="240" w:lineRule="auto"/>
              <w:rPr>
                <w:sz w:val="18"/>
                <w:szCs w:val="18"/>
              </w:rPr>
            </w:pPr>
            <w:r>
              <w:rPr>
                <w:sz w:val="18"/>
                <w:szCs w:val="18"/>
              </w:rPr>
              <w:t xml:space="preserve">Para finalizar, </w:t>
            </w:r>
            <w:r w:rsidR="00D7629E">
              <w:rPr>
                <w:sz w:val="18"/>
                <w:szCs w:val="18"/>
              </w:rPr>
              <w:t xml:space="preserve">de. Tarea </w:t>
            </w:r>
            <w:r>
              <w:rPr>
                <w:sz w:val="18"/>
                <w:szCs w:val="18"/>
              </w:rPr>
              <w:t>solicite que compartan, a través de mensajería instantánea los edificios coloniales de su localidad.</w:t>
            </w:r>
          </w:p>
        </w:tc>
      </w:tr>
      <w:tr w:rsidR="00B52360" w:rsidRPr="005D19F7" w:rsidTr="00BF17AD">
        <w:trPr>
          <w:cantSplit/>
          <w:trHeight w:val="699"/>
        </w:trPr>
        <w:tc>
          <w:tcPr>
            <w:tcW w:w="221" w:type="pct"/>
            <w:textDirection w:val="btLr"/>
          </w:tcPr>
          <w:p w:rsidR="00B52360" w:rsidRPr="007575A8" w:rsidRDefault="00B52360" w:rsidP="00E92B2C">
            <w:pPr>
              <w:ind w:left="113" w:right="113"/>
              <w:jc w:val="center"/>
              <w:rPr>
                <w:rFonts w:cstheme="minorHAnsi"/>
                <w:b/>
                <w:bCs/>
                <w:sz w:val="18"/>
                <w:szCs w:val="18"/>
              </w:rPr>
            </w:pPr>
            <w:r>
              <w:rPr>
                <w:rFonts w:cstheme="minorHAnsi"/>
                <w:b/>
                <w:bCs/>
                <w:sz w:val="18"/>
                <w:szCs w:val="18"/>
              </w:rPr>
              <w:t>Adicional</w:t>
            </w:r>
          </w:p>
        </w:tc>
        <w:tc>
          <w:tcPr>
            <w:tcW w:w="849" w:type="pct"/>
            <w:vAlign w:val="center"/>
          </w:tcPr>
          <w:p w:rsidR="00B52360" w:rsidRPr="00571FEB" w:rsidRDefault="001424CE" w:rsidP="00E92B2C">
            <w:pPr>
              <w:rPr>
                <w:sz w:val="18"/>
                <w:szCs w:val="18"/>
              </w:rPr>
            </w:pPr>
            <w:r w:rsidRPr="00840BE7">
              <w:rPr>
                <w:sz w:val="18"/>
                <w:szCs w:val="18"/>
              </w:rPr>
              <w:t>Reconoce los símbolos que identifican a México como país (himno, escudo y bandera nacionales); indaga sobre su significado, cómo y dónde surgieron, los elementos que los conforman, así como su transformación histórica, para comprender cómo ayudaron a construir una identidad nacional.</w:t>
            </w:r>
          </w:p>
        </w:tc>
        <w:tc>
          <w:tcPr>
            <w:tcW w:w="501" w:type="pct"/>
            <w:vAlign w:val="center"/>
          </w:tcPr>
          <w:p w:rsidR="00B52360" w:rsidRPr="009B084C" w:rsidRDefault="001424CE" w:rsidP="005C10CD">
            <w:pPr>
              <w:rPr>
                <w:rFonts w:ascii="Calibri" w:hAnsi="Calibri" w:cs="Calibri"/>
                <w:color w:val="000000" w:themeColor="text1"/>
                <w:sz w:val="16"/>
                <w:szCs w:val="16"/>
              </w:rPr>
            </w:pPr>
            <w:r w:rsidRPr="009B084C">
              <w:rPr>
                <w:sz w:val="16"/>
                <w:szCs w:val="16"/>
              </w:rPr>
              <w:t>Origen histórico de algunos símbolos (territorio, lugares sagrados, figuras y colores, banderas, escudos, himnos, entre otros), que identifican a las comunidades, pueblos, y a la entidad y a México como país, en tanto referentes que dan sentido e identidad y pertenencia</w:t>
            </w:r>
          </w:p>
        </w:tc>
        <w:tc>
          <w:tcPr>
            <w:tcW w:w="608" w:type="pct"/>
          </w:tcPr>
          <w:p w:rsidR="00B52360" w:rsidRDefault="001424CE" w:rsidP="00E92B2C">
            <w:pPr>
              <w:rPr>
                <w:sz w:val="18"/>
                <w:szCs w:val="18"/>
              </w:rPr>
            </w:pPr>
            <w:r>
              <w:rPr>
                <w:sz w:val="18"/>
                <w:szCs w:val="18"/>
              </w:rPr>
              <w:t>Actividades, productos, festividades, patrimonios bioculturales y/o aportaciones de la entidad federativa que la identifican a nivel nacional y/o mundial y la historia por la cual se reconocen como símbolos de identidad</w:t>
            </w:r>
          </w:p>
        </w:tc>
        <w:tc>
          <w:tcPr>
            <w:tcW w:w="606" w:type="pct"/>
            <w:vAlign w:val="center"/>
          </w:tcPr>
          <w:p w:rsidR="001424CE" w:rsidRDefault="00B52360" w:rsidP="00B52360">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7. </w:t>
            </w:r>
            <w:r w:rsidR="001424CE">
              <w:rPr>
                <w:sz w:val="20"/>
                <w:szCs w:val="20"/>
              </w:rPr>
              <w:t xml:space="preserve"> </w:t>
            </w:r>
            <w:r w:rsidR="001424CE" w:rsidRPr="001424CE">
              <w:rPr>
                <w:rFonts w:cstheme="minorHAnsi"/>
                <w:b/>
                <w:bCs/>
                <w:sz w:val="18"/>
                <w:szCs w:val="18"/>
              </w:rPr>
              <w:t>La entidad donde vivo</w:t>
            </w:r>
          </w:p>
          <w:p w:rsidR="00B52360" w:rsidRDefault="001424CE" w:rsidP="00B52360">
            <w:pPr>
              <w:spacing w:line="240" w:lineRule="atLeast"/>
              <w:rPr>
                <w:sz w:val="18"/>
                <w:szCs w:val="18"/>
              </w:rPr>
            </w:pPr>
            <w:r w:rsidRPr="005D401D">
              <w:rPr>
                <w:sz w:val="18"/>
                <w:szCs w:val="18"/>
              </w:rPr>
              <w:t xml:space="preserve"> </w:t>
            </w:r>
            <w:r w:rsidR="00B52360" w:rsidRPr="005D401D">
              <w:rPr>
                <w:sz w:val="18"/>
                <w:szCs w:val="18"/>
              </w:rPr>
              <w:t>(</w:t>
            </w:r>
            <w:r w:rsidR="00B52360">
              <w:rPr>
                <w:sz w:val="18"/>
                <w:szCs w:val="18"/>
              </w:rPr>
              <w:t xml:space="preserve">Módulo </w:t>
            </w:r>
            <w:r w:rsidR="005140D6">
              <w:rPr>
                <w:sz w:val="18"/>
                <w:szCs w:val="18"/>
              </w:rPr>
              <w:t>5</w:t>
            </w:r>
            <w:r w:rsidR="00B52360">
              <w:rPr>
                <w:sz w:val="18"/>
                <w:szCs w:val="18"/>
              </w:rPr>
              <w:t xml:space="preserve">, Historia estatal, </w:t>
            </w:r>
            <w:r w:rsidR="00B52360" w:rsidRPr="005D401D">
              <w:rPr>
                <w:sz w:val="18"/>
                <w:szCs w:val="18"/>
              </w:rPr>
              <w:t xml:space="preserve">página </w:t>
            </w:r>
            <w:r>
              <w:rPr>
                <w:sz w:val="18"/>
                <w:szCs w:val="18"/>
              </w:rPr>
              <w:t>9</w:t>
            </w:r>
            <w:r w:rsidR="00B52360">
              <w:rPr>
                <w:sz w:val="18"/>
                <w:szCs w:val="18"/>
              </w:rPr>
              <w:t>)</w:t>
            </w:r>
          </w:p>
          <w:p w:rsidR="00B52360" w:rsidRPr="005D401D" w:rsidRDefault="00D650F6" w:rsidP="00E92B2C">
            <w:pPr>
              <w:spacing w:line="240" w:lineRule="atLeast"/>
              <w:rPr>
                <w:rFonts w:cstheme="minorHAnsi"/>
                <w:b/>
                <w:bCs/>
                <w:sz w:val="18"/>
                <w:szCs w:val="18"/>
              </w:rPr>
            </w:pPr>
            <w:r>
              <w:rPr>
                <w:rFonts w:cstheme="minorHAnsi"/>
                <w:b/>
                <w:bCs/>
                <w:noProof/>
                <w:sz w:val="18"/>
                <w:szCs w:val="18"/>
              </w:rPr>
              <w:drawing>
                <wp:inline distT="0" distB="0" distL="0" distR="0">
                  <wp:extent cx="609601" cy="589936"/>
                  <wp:effectExtent l="0" t="0" r="0" b="0"/>
                  <wp:docPr id="8840611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61191" name="Imagen 884061191"/>
                          <pic:cNvPicPr/>
                        </pic:nvPicPr>
                        <pic:blipFill>
                          <a:blip r:embed="rId16">
                            <a:extLst>
                              <a:ext uri="{28A0092B-C50C-407E-A947-70E740481C1C}">
                                <a14:useLocalDpi xmlns:a14="http://schemas.microsoft.com/office/drawing/2010/main" val="0"/>
                              </a:ext>
                            </a:extLst>
                          </a:blip>
                          <a:stretch>
                            <a:fillRect/>
                          </a:stretch>
                        </pic:blipFill>
                        <pic:spPr>
                          <a:xfrm>
                            <a:off x="0" y="0"/>
                            <a:ext cx="612031" cy="592288"/>
                          </a:xfrm>
                          <a:prstGeom prst="rect">
                            <a:avLst/>
                          </a:prstGeom>
                        </pic:spPr>
                      </pic:pic>
                    </a:graphicData>
                  </a:graphic>
                </wp:inline>
              </w:drawing>
            </w:r>
          </w:p>
        </w:tc>
        <w:tc>
          <w:tcPr>
            <w:tcW w:w="463" w:type="pct"/>
          </w:tcPr>
          <w:p w:rsidR="00B52360" w:rsidRPr="009B084C" w:rsidRDefault="001424CE" w:rsidP="007F0DD4">
            <w:pPr>
              <w:rPr>
                <w:sz w:val="16"/>
                <w:szCs w:val="16"/>
              </w:rPr>
            </w:pPr>
            <w:r w:rsidRPr="009B084C">
              <w:rPr>
                <w:i/>
                <w:iCs/>
                <w:sz w:val="16"/>
                <w:szCs w:val="16"/>
              </w:rPr>
              <w:t xml:space="preserve">Proyectos de </w:t>
            </w:r>
            <w:r w:rsidR="00D83EB5" w:rsidRPr="009B084C">
              <w:rPr>
                <w:i/>
                <w:iCs/>
                <w:sz w:val="16"/>
                <w:szCs w:val="16"/>
              </w:rPr>
              <w:t>A</w:t>
            </w:r>
            <w:r w:rsidRPr="009B084C">
              <w:rPr>
                <w:i/>
                <w:iCs/>
                <w:sz w:val="16"/>
                <w:szCs w:val="16"/>
              </w:rPr>
              <w:t>ula</w:t>
            </w:r>
            <w:r w:rsidRPr="009B084C">
              <w:rPr>
                <w:sz w:val="16"/>
                <w:szCs w:val="16"/>
              </w:rPr>
              <w:t xml:space="preserve"> 4, pp. 256-267</w:t>
            </w:r>
          </w:p>
          <w:p w:rsidR="00D83EB5" w:rsidRPr="009B084C" w:rsidRDefault="00D83EB5" w:rsidP="00D83EB5">
            <w:pPr>
              <w:rPr>
                <w:sz w:val="16"/>
                <w:szCs w:val="16"/>
              </w:rPr>
            </w:pPr>
            <w:r w:rsidRPr="009B084C">
              <w:rPr>
                <w:i/>
                <w:iCs/>
                <w:sz w:val="16"/>
                <w:szCs w:val="16"/>
              </w:rPr>
              <w:t xml:space="preserve">Proyectos </w:t>
            </w:r>
            <w:r w:rsidR="0089422A">
              <w:rPr>
                <w:i/>
                <w:iCs/>
                <w:sz w:val="16"/>
                <w:szCs w:val="16"/>
              </w:rPr>
              <w:t>C</w:t>
            </w:r>
            <w:r w:rsidRPr="009B084C">
              <w:rPr>
                <w:i/>
                <w:iCs/>
                <w:sz w:val="16"/>
                <w:szCs w:val="16"/>
              </w:rPr>
              <w:t>omunitarios</w:t>
            </w:r>
            <w:r w:rsidRPr="009B084C">
              <w:rPr>
                <w:sz w:val="16"/>
                <w:szCs w:val="16"/>
              </w:rPr>
              <w:t xml:space="preserve"> 4, pp. </w:t>
            </w:r>
            <w:r w:rsidR="005859C5">
              <w:rPr>
                <w:sz w:val="16"/>
                <w:szCs w:val="16"/>
              </w:rPr>
              <w:t xml:space="preserve">10-21, </w:t>
            </w:r>
            <w:r w:rsidR="0089422A">
              <w:rPr>
                <w:sz w:val="16"/>
                <w:szCs w:val="16"/>
              </w:rPr>
              <w:t>252-261</w:t>
            </w:r>
          </w:p>
          <w:p w:rsidR="00D83EB5" w:rsidRPr="009B084C" w:rsidRDefault="00D83EB5" w:rsidP="00D83EB5">
            <w:pPr>
              <w:rPr>
                <w:i/>
                <w:iCs/>
                <w:sz w:val="16"/>
                <w:szCs w:val="16"/>
              </w:rPr>
            </w:pPr>
            <w:r w:rsidRPr="009B084C">
              <w:rPr>
                <w:i/>
                <w:iCs/>
                <w:sz w:val="16"/>
                <w:szCs w:val="16"/>
              </w:rPr>
              <w:t>Proyectos Escolares 4, pp. 56-75</w:t>
            </w:r>
          </w:p>
          <w:p w:rsidR="00D83EB5" w:rsidRPr="009B084C" w:rsidRDefault="00D83EB5" w:rsidP="00D83EB5">
            <w:pPr>
              <w:rPr>
                <w:i/>
                <w:iCs/>
                <w:sz w:val="16"/>
                <w:szCs w:val="16"/>
              </w:rPr>
            </w:pPr>
            <w:r w:rsidRPr="009B084C">
              <w:rPr>
                <w:i/>
                <w:iCs/>
                <w:sz w:val="16"/>
                <w:szCs w:val="16"/>
              </w:rPr>
              <w:t>Nuestros saberes 4, pp. 50, 166, 188, 202, 256</w:t>
            </w:r>
          </w:p>
          <w:p w:rsidR="00D83EB5" w:rsidRPr="007F0DD4" w:rsidRDefault="00D83EB5" w:rsidP="00D83EB5">
            <w:pPr>
              <w:rPr>
                <w:i/>
                <w:iCs/>
                <w:sz w:val="18"/>
                <w:szCs w:val="18"/>
              </w:rPr>
            </w:pPr>
            <w:r w:rsidRPr="009B084C">
              <w:rPr>
                <w:i/>
                <w:iCs/>
                <w:sz w:val="16"/>
                <w:szCs w:val="16"/>
              </w:rPr>
              <w:t xml:space="preserve">Cartografía de México y el mundo, </w:t>
            </w:r>
            <w:r w:rsidRPr="009B084C">
              <w:rPr>
                <w:sz w:val="16"/>
                <w:szCs w:val="16"/>
              </w:rPr>
              <w:t>pp. 35, 47, 53</w:t>
            </w:r>
          </w:p>
        </w:tc>
        <w:tc>
          <w:tcPr>
            <w:tcW w:w="1752" w:type="pct"/>
          </w:tcPr>
          <w:p w:rsidR="00B52360" w:rsidRDefault="00544670" w:rsidP="00544670">
            <w:pPr>
              <w:autoSpaceDE w:val="0"/>
              <w:autoSpaceDN w:val="0"/>
              <w:adjustRightInd w:val="0"/>
              <w:spacing w:after="0" w:line="240" w:lineRule="auto"/>
              <w:rPr>
                <w:sz w:val="18"/>
                <w:szCs w:val="18"/>
              </w:rPr>
            </w:pPr>
            <w:r w:rsidRPr="00544670">
              <w:rPr>
                <w:sz w:val="18"/>
                <w:szCs w:val="18"/>
              </w:rPr>
              <w:t>Invite a los alumnos a leer el Himno Nacional y</w:t>
            </w:r>
            <w:r>
              <w:rPr>
                <w:sz w:val="18"/>
                <w:szCs w:val="18"/>
              </w:rPr>
              <w:t xml:space="preserve"> </w:t>
            </w:r>
            <w:r w:rsidRPr="00544670">
              <w:rPr>
                <w:sz w:val="18"/>
                <w:szCs w:val="18"/>
              </w:rPr>
              <w:t>pídales que elijan alguna frase que les interese, ya sea por su significado o porque deseen conocer lo que significa.</w:t>
            </w:r>
            <w:r w:rsidR="00A64EFF">
              <w:rPr>
                <w:sz w:val="18"/>
                <w:szCs w:val="18"/>
              </w:rPr>
              <w:t xml:space="preserve"> En el siguiente enlace se puede leer la letra completa:</w:t>
            </w:r>
          </w:p>
          <w:p w:rsidR="00A64EFF" w:rsidRDefault="00A64EFF" w:rsidP="00544670">
            <w:pPr>
              <w:autoSpaceDE w:val="0"/>
              <w:autoSpaceDN w:val="0"/>
              <w:adjustRightInd w:val="0"/>
              <w:spacing w:after="0" w:line="240" w:lineRule="auto"/>
              <w:rPr>
                <w:sz w:val="18"/>
                <w:szCs w:val="18"/>
              </w:rPr>
            </w:pPr>
          </w:p>
          <w:p w:rsidR="00A64EFF" w:rsidRDefault="00000000" w:rsidP="00544670">
            <w:pPr>
              <w:autoSpaceDE w:val="0"/>
              <w:autoSpaceDN w:val="0"/>
              <w:adjustRightInd w:val="0"/>
              <w:spacing w:after="0" w:line="240" w:lineRule="auto"/>
              <w:rPr>
                <w:sz w:val="18"/>
                <w:szCs w:val="18"/>
              </w:rPr>
            </w:pPr>
            <w:hyperlink r:id="rId17" w:history="1">
              <w:r w:rsidR="00A64EFF" w:rsidRPr="00C04187">
                <w:rPr>
                  <w:rStyle w:val="Hipervnculo"/>
                  <w:sz w:val="18"/>
                  <w:szCs w:val="18"/>
                </w:rPr>
                <w:t>https://acortar.link/RCHRYc</w:t>
              </w:r>
            </w:hyperlink>
          </w:p>
          <w:p w:rsidR="00544670" w:rsidRDefault="00544670" w:rsidP="00544670">
            <w:pPr>
              <w:autoSpaceDE w:val="0"/>
              <w:autoSpaceDN w:val="0"/>
              <w:adjustRightInd w:val="0"/>
              <w:spacing w:after="0" w:line="240" w:lineRule="auto"/>
              <w:rPr>
                <w:sz w:val="18"/>
                <w:szCs w:val="18"/>
              </w:rPr>
            </w:pPr>
          </w:p>
          <w:p w:rsidR="00544670" w:rsidRDefault="00544670" w:rsidP="00544670">
            <w:pPr>
              <w:autoSpaceDE w:val="0"/>
              <w:autoSpaceDN w:val="0"/>
              <w:adjustRightInd w:val="0"/>
              <w:spacing w:after="0" w:line="240" w:lineRule="auto"/>
              <w:rPr>
                <w:sz w:val="18"/>
                <w:szCs w:val="18"/>
              </w:rPr>
            </w:pPr>
            <w:r>
              <w:rPr>
                <w:sz w:val="18"/>
                <w:szCs w:val="18"/>
              </w:rPr>
              <w:t xml:space="preserve">En el siguiente video pueden escuchar </w:t>
            </w:r>
            <w:r w:rsidR="00A64EFF">
              <w:rPr>
                <w:sz w:val="18"/>
                <w:szCs w:val="18"/>
              </w:rPr>
              <w:t>el</w:t>
            </w:r>
            <w:r>
              <w:rPr>
                <w:sz w:val="18"/>
                <w:szCs w:val="18"/>
              </w:rPr>
              <w:t xml:space="preserve"> Himno Nacional Mexicano:</w:t>
            </w:r>
          </w:p>
          <w:p w:rsidR="00544670" w:rsidRDefault="00544670" w:rsidP="00544670">
            <w:pPr>
              <w:autoSpaceDE w:val="0"/>
              <w:autoSpaceDN w:val="0"/>
              <w:adjustRightInd w:val="0"/>
              <w:spacing w:after="0" w:line="240" w:lineRule="auto"/>
              <w:rPr>
                <w:sz w:val="18"/>
                <w:szCs w:val="18"/>
              </w:rPr>
            </w:pPr>
          </w:p>
          <w:p w:rsidR="00B674B5" w:rsidRDefault="00000000" w:rsidP="00544670">
            <w:pPr>
              <w:autoSpaceDE w:val="0"/>
              <w:autoSpaceDN w:val="0"/>
              <w:adjustRightInd w:val="0"/>
              <w:spacing w:after="0" w:line="240" w:lineRule="auto"/>
              <w:rPr>
                <w:sz w:val="18"/>
                <w:szCs w:val="18"/>
              </w:rPr>
            </w:pPr>
            <w:hyperlink r:id="rId18" w:history="1">
              <w:r w:rsidR="00A64EFF" w:rsidRPr="00C04187">
                <w:rPr>
                  <w:rStyle w:val="Hipervnculo"/>
                  <w:sz w:val="18"/>
                  <w:szCs w:val="18"/>
                </w:rPr>
                <w:t>https://youtu.be/JC6BLtq4p1s?si=d9qMjCHBYRZslYxt</w:t>
              </w:r>
            </w:hyperlink>
          </w:p>
          <w:p w:rsidR="00544670" w:rsidRDefault="00544670" w:rsidP="00544670">
            <w:pPr>
              <w:autoSpaceDE w:val="0"/>
              <w:autoSpaceDN w:val="0"/>
              <w:adjustRightInd w:val="0"/>
              <w:spacing w:after="0" w:line="240" w:lineRule="auto"/>
              <w:rPr>
                <w:sz w:val="18"/>
                <w:szCs w:val="18"/>
              </w:rPr>
            </w:pPr>
          </w:p>
          <w:p w:rsidR="00544670" w:rsidRPr="007C4D23" w:rsidRDefault="00544670" w:rsidP="00544670">
            <w:pPr>
              <w:autoSpaceDE w:val="0"/>
              <w:autoSpaceDN w:val="0"/>
              <w:adjustRightInd w:val="0"/>
              <w:spacing w:after="0" w:line="240" w:lineRule="auto"/>
              <w:rPr>
                <w:sz w:val="18"/>
                <w:szCs w:val="18"/>
              </w:rPr>
            </w:pPr>
            <w:r>
              <w:rPr>
                <w:sz w:val="18"/>
                <w:szCs w:val="18"/>
              </w:rPr>
              <w:t>Para finalizar pida, por equipo, que a. partir de la frase del himno o del símbolo patrio elegido, elaboren un cartel que permita dar a conocer la importancia del tema. Organice la exposición de los carteles en el periódico mural o en algún lugar visible del plantel escolar.</w:t>
            </w:r>
          </w:p>
        </w:tc>
      </w:tr>
    </w:tbl>
    <w:p w:rsidR="000D35C5" w:rsidRDefault="000D35C5" w:rsidP="005F2695">
      <w:pPr>
        <w:spacing w:after="0" w:line="240" w:lineRule="auto"/>
        <w:rPr>
          <w:b/>
          <w:bCs/>
          <w:color w:val="C00000"/>
          <w:sz w:val="28"/>
          <w:szCs w:val="28"/>
        </w:rPr>
      </w:pPr>
    </w:p>
    <w:p w:rsidR="00433EF5" w:rsidRDefault="00433EF5" w:rsidP="005F2695">
      <w:pPr>
        <w:spacing w:after="0" w:line="240" w:lineRule="auto"/>
        <w:rPr>
          <w:b/>
          <w:bCs/>
          <w:color w:val="C00000"/>
          <w:sz w:val="28"/>
          <w:szCs w:val="28"/>
        </w:rPr>
      </w:pPr>
    </w:p>
    <w:p w:rsidR="005F2695" w:rsidRPr="000F2AC2" w:rsidRDefault="005F2695"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150599">
        <w:trPr>
          <w:trHeight w:val="135"/>
        </w:trPr>
        <w:tc>
          <w:tcPr>
            <w:tcW w:w="1070" w:type="pct"/>
            <w:gridSpan w:val="2"/>
            <w:tcBorders>
              <w:bottom w:val="single" w:sz="4" w:space="0" w:color="auto"/>
            </w:tcBorders>
            <w:shd w:val="clear" w:color="auto" w:fill="FFB7C4"/>
            <w:vAlign w:val="center"/>
          </w:tcPr>
          <w:p w:rsidR="005F2695" w:rsidRPr="000F2AC2" w:rsidRDefault="00CC6E3E" w:rsidP="00E92B2C">
            <w:pPr>
              <w:spacing w:after="0" w:line="240" w:lineRule="auto"/>
              <w:jc w:val="center"/>
              <w:rPr>
                <w:b/>
                <w:bCs/>
                <w:sz w:val="28"/>
                <w:szCs w:val="28"/>
              </w:rPr>
            </w:pPr>
            <w:r>
              <w:rPr>
                <w:b/>
                <w:bCs/>
                <w:color w:val="C00000"/>
                <w:sz w:val="28"/>
                <w:szCs w:val="28"/>
              </w:rPr>
              <w:t>ABRIL</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501733">
              <w:rPr>
                <w:b/>
                <w:bCs/>
                <w:color w:val="C00000"/>
                <w:sz w:val="28"/>
                <w:szCs w:val="28"/>
              </w:rPr>
              <w:t>3</w:t>
            </w:r>
            <w:r w:rsidR="00CC6E3E">
              <w:rPr>
                <w:b/>
                <w:bCs/>
                <w:color w:val="C00000"/>
                <w:sz w:val="28"/>
                <w:szCs w:val="28"/>
              </w:rPr>
              <w:t>2</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13302B" w:rsidRPr="00F64898" w:rsidTr="00150599">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CC6E3E">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F10746" w:rsidRPr="00F64898" w:rsidTr="00150599">
        <w:trPr>
          <w:cantSplit/>
          <w:trHeight w:val="1638"/>
        </w:trPr>
        <w:tc>
          <w:tcPr>
            <w:tcW w:w="221" w:type="pct"/>
            <w:vMerge w:val="restart"/>
            <w:textDirection w:val="btLr"/>
          </w:tcPr>
          <w:p w:rsidR="00F10746" w:rsidRPr="007575A8" w:rsidRDefault="00F10746" w:rsidP="0037383F">
            <w:pPr>
              <w:ind w:left="113" w:right="113"/>
              <w:jc w:val="center"/>
              <w:rPr>
                <w:b/>
                <w:bCs/>
                <w:sz w:val="18"/>
                <w:szCs w:val="18"/>
              </w:rPr>
            </w:pPr>
            <w:r w:rsidRPr="007575A8">
              <w:rPr>
                <w:b/>
                <w:bCs/>
                <w:sz w:val="18"/>
                <w:szCs w:val="18"/>
              </w:rPr>
              <w:t>Lenguajes</w:t>
            </w:r>
          </w:p>
        </w:tc>
        <w:tc>
          <w:tcPr>
            <w:tcW w:w="849" w:type="pct"/>
            <w:vAlign w:val="center"/>
          </w:tcPr>
          <w:p w:rsidR="00F10746" w:rsidRPr="004F100B" w:rsidRDefault="00E613D4" w:rsidP="008005BB">
            <w:pPr>
              <w:spacing w:after="0" w:line="240" w:lineRule="auto"/>
              <w:rPr>
                <w:sz w:val="18"/>
                <w:szCs w:val="18"/>
              </w:rPr>
            </w:pPr>
            <w:r w:rsidRPr="00895622">
              <w:rPr>
                <w:sz w:val="18"/>
                <w:szCs w:val="18"/>
              </w:rPr>
              <w:t>Aprecia la diversidad cultural y lingüística en su</w:t>
            </w:r>
            <w:r>
              <w:rPr>
                <w:sz w:val="18"/>
                <w:szCs w:val="18"/>
              </w:rPr>
              <w:t xml:space="preserve"> </w:t>
            </w:r>
            <w:r w:rsidRPr="00895622">
              <w:rPr>
                <w:sz w:val="18"/>
                <w:szCs w:val="18"/>
              </w:rPr>
              <w:t>país y el mundo mediante la reflexión sobre</w:t>
            </w:r>
            <w:r>
              <w:rPr>
                <w:sz w:val="18"/>
                <w:szCs w:val="18"/>
              </w:rPr>
              <w:t xml:space="preserve"> </w:t>
            </w:r>
            <w:r w:rsidRPr="00895622">
              <w:rPr>
                <w:sz w:val="18"/>
                <w:szCs w:val="18"/>
              </w:rPr>
              <w:t>algunas manifestaciones culturales y artísticas</w:t>
            </w:r>
            <w:r>
              <w:rPr>
                <w:sz w:val="18"/>
                <w:szCs w:val="18"/>
              </w:rPr>
              <w:t xml:space="preserve"> </w:t>
            </w:r>
            <w:r w:rsidRPr="00895622">
              <w:rPr>
                <w:sz w:val="18"/>
                <w:szCs w:val="18"/>
              </w:rPr>
              <w:t>de su interés para conocer su contexto.</w:t>
            </w:r>
          </w:p>
        </w:tc>
        <w:tc>
          <w:tcPr>
            <w:tcW w:w="501" w:type="pct"/>
            <w:vAlign w:val="center"/>
          </w:tcPr>
          <w:p w:rsidR="00F10746" w:rsidRPr="00327486" w:rsidRDefault="00E613D4" w:rsidP="00E613D4">
            <w:pPr>
              <w:rPr>
                <w:b/>
                <w:bCs/>
              </w:rPr>
            </w:pPr>
            <w:r w:rsidRPr="00E613D4">
              <w:rPr>
                <w:sz w:val="18"/>
                <w:szCs w:val="18"/>
              </w:rPr>
              <w:t>Reconocimiento y reflexión sobre el uso de elementos de los lenguajes artísticos, en manifestaciones culturales y artísticas de la comunidad y del resto del mundo</w:t>
            </w:r>
          </w:p>
        </w:tc>
        <w:tc>
          <w:tcPr>
            <w:tcW w:w="608" w:type="pct"/>
            <w:vAlign w:val="center"/>
          </w:tcPr>
          <w:p w:rsidR="00E613D4" w:rsidRDefault="00E613D4" w:rsidP="00E613D4">
            <w:pPr>
              <w:rPr>
                <w:sz w:val="18"/>
                <w:szCs w:val="18"/>
              </w:rPr>
            </w:pPr>
            <w:r>
              <w:rPr>
                <w:sz w:val="18"/>
                <w:szCs w:val="18"/>
              </w:rPr>
              <w:t xml:space="preserve">Datos generales </w:t>
            </w:r>
          </w:p>
          <w:p w:rsidR="00E613D4" w:rsidRDefault="00E613D4" w:rsidP="00E613D4">
            <w:pPr>
              <w:rPr>
                <w:sz w:val="18"/>
                <w:szCs w:val="18"/>
              </w:rPr>
            </w:pPr>
            <w:r>
              <w:rPr>
                <w:sz w:val="18"/>
                <w:szCs w:val="18"/>
              </w:rPr>
              <w:t xml:space="preserve">Descripción </w:t>
            </w:r>
          </w:p>
          <w:p w:rsidR="00E613D4" w:rsidRDefault="00E613D4" w:rsidP="00E613D4">
            <w:pPr>
              <w:rPr>
                <w:sz w:val="18"/>
                <w:szCs w:val="18"/>
              </w:rPr>
            </w:pPr>
            <w:r>
              <w:rPr>
                <w:sz w:val="18"/>
                <w:szCs w:val="18"/>
              </w:rPr>
              <w:t xml:space="preserve">Opinión </w:t>
            </w:r>
          </w:p>
          <w:p w:rsidR="00F10746" w:rsidRPr="004F100B" w:rsidRDefault="00E613D4" w:rsidP="00E613D4">
            <w:pPr>
              <w:rPr>
                <w:b/>
                <w:bCs/>
                <w:sz w:val="18"/>
                <w:szCs w:val="18"/>
              </w:rPr>
            </w:pPr>
            <w:r>
              <w:rPr>
                <w:sz w:val="18"/>
                <w:szCs w:val="18"/>
              </w:rPr>
              <w:t>Escritura y publicación de reseña</w:t>
            </w:r>
            <w:r w:rsidRPr="004F100B">
              <w:rPr>
                <w:b/>
                <w:bCs/>
                <w:sz w:val="18"/>
                <w:szCs w:val="18"/>
              </w:rPr>
              <w:t xml:space="preserve"> </w:t>
            </w:r>
          </w:p>
        </w:tc>
        <w:tc>
          <w:tcPr>
            <w:tcW w:w="606" w:type="pct"/>
            <w:vAlign w:val="center"/>
          </w:tcPr>
          <w:p w:rsidR="00F10746" w:rsidRPr="007F672E" w:rsidRDefault="00F10746" w:rsidP="0037383F">
            <w:pPr>
              <w:spacing w:after="0" w:line="240" w:lineRule="atLeast"/>
              <w:rPr>
                <w:b/>
                <w:bCs/>
                <w:sz w:val="18"/>
                <w:szCs w:val="18"/>
              </w:rPr>
            </w:pPr>
            <w:r w:rsidRPr="007F672E">
              <w:rPr>
                <w:b/>
                <w:bCs/>
                <w:sz w:val="18"/>
                <w:szCs w:val="18"/>
              </w:rPr>
              <w:t xml:space="preserve">Ficha </w:t>
            </w:r>
            <w:r w:rsidR="00CC6E3E">
              <w:rPr>
                <w:b/>
                <w:bCs/>
                <w:sz w:val="18"/>
                <w:szCs w:val="18"/>
              </w:rPr>
              <w:t>34</w:t>
            </w:r>
            <w:r w:rsidRPr="007F672E">
              <w:rPr>
                <w:b/>
                <w:bCs/>
                <w:sz w:val="18"/>
                <w:szCs w:val="18"/>
              </w:rPr>
              <w:t>.</w:t>
            </w:r>
            <w:r w:rsidR="00E613D4">
              <w:rPr>
                <w:b/>
                <w:bCs/>
                <w:sz w:val="18"/>
                <w:szCs w:val="18"/>
              </w:rPr>
              <w:t xml:space="preserve"> Reseñas de arte comunitario</w:t>
            </w:r>
          </w:p>
          <w:p w:rsidR="00494E8D" w:rsidRDefault="00494E8D" w:rsidP="0037383F">
            <w:pPr>
              <w:spacing w:after="0" w:line="240" w:lineRule="atLeast"/>
              <w:rPr>
                <w:sz w:val="18"/>
                <w:szCs w:val="18"/>
              </w:rPr>
            </w:pPr>
          </w:p>
          <w:p w:rsidR="00F10746" w:rsidRPr="004F100B" w:rsidRDefault="00F10746" w:rsidP="0037383F">
            <w:pPr>
              <w:spacing w:after="0" w:line="240" w:lineRule="atLeast"/>
              <w:rPr>
                <w:sz w:val="18"/>
                <w:szCs w:val="18"/>
              </w:rPr>
            </w:pPr>
            <w:r w:rsidRPr="004F100B">
              <w:rPr>
                <w:sz w:val="18"/>
                <w:szCs w:val="18"/>
              </w:rPr>
              <w:t>(</w:t>
            </w:r>
            <w:r>
              <w:rPr>
                <w:sz w:val="18"/>
                <w:szCs w:val="18"/>
              </w:rPr>
              <w:t xml:space="preserve">Módulo 1, Español, página </w:t>
            </w:r>
            <w:r w:rsidR="00E613D4">
              <w:rPr>
                <w:sz w:val="18"/>
                <w:szCs w:val="18"/>
              </w:rPr>
              <w:t>36</w:t>
            </w:r>
            <w:r w:rsidRPr="004F100B">
              <w:rPr>
                <w:sz w:val="18"/>
                <w:szCs w:val="18"/>
              </w:rPr>
              <w:t>)</w:t>
            </w:r>
          </w:p>
          <w:p w:rsidR="00F10746" w:rsidRDefault="00F10746" w:rsidP="0037383F">
            <w:pPr>
              <w:rPr>
                <w:sz w:val="18"/>
                <w:szCs w:val="18"/>
              </w:rPr>
            </w:pPr>
          </w:p>
          <w:p w:rsidR="00501733" w:rsidRPr="004F100B" w:rsidRDefault="00C250F5" w:rsidP="0037383F">
            <w:pPr>
              <w:rPr>
                <w:sz w:val="18"/>
                <w:szCs w:val="18"/>
              </w:rPr>
            </w:pPr>
            <w:r>
              <w:rPr>
                <w:noProof/>
                <w:sz w:val="18"/>
                <w:szCs w:val="18"/>
              </w:rPr>
              <w:drawing>
                <wp:inline distT="0" distB="0" distL="0" distR="0">
                  <wp:extent cx="533400" cy="514350"/>
                  <wp:effectExtent l="0" t="0" r="0" b="6350"/>
                  <wp:docPr id="787697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97306" name="Imagen 787697306"/>
                          <pic:cNvPicPr/>
                        </pic:nvPicPr>
                        <pic:blipFill>
                          <a:blip r:embed="rId12">
                            <a:extLst>
                              <a:ext uri="{28A0092B-C50C-407E-A947-70E740481C1C}">
                                <a14:useLocalDpi xmlns:a14="http://schemas.microsoft.com/office/drawing/2010/main" val="0"/>
                              </a:ext>
                            </a:extLst>
                          </a:blip>
                          <a:stretch>
                            <a:fillRect/>
                          </a:stretch>
                        </pic:blipFill>
                        <pic:spPr>
                          <a:xfrm>
                            <a:off x="0" y="0"/>
                            <a:ext cx="534107" cy="515032"/>
                          </a:xfrm>
                          <a:prstGeom prst="rect">
                            <a:avLst/>
                          </a:prstGeom>
                        </pic:spPr>
                      </pic:pic>
                    </a:graphicData>
                  </a:graphic>
                </wp:inline>
              </w:drawing>
            </w:r>
          </w:p>
        </w:tc>
        <w:tc>
          <w:tcPr>
            <w:tcW w:w="463" w:type="pct"/>
          </w:tcPr>
          <w:p w:rsidR="00F10746" w:rsidRDefault="00F10746" w:rsidP="0037383F">
            <w:pPr>
              <w:rPr>
                <w:sz w:val="18"/>
                <w:szCs w:val="18"/>
              </w:rPr>
            </w:pPr>
          </w:p>
          <w:p w:rsidR="00F10746" w:rsidRDefault="00E613D4" w:rsidP="0037383F">
            <w:pPr>
              <w:rPr>
                <w:sz w:val="18"/>
                <w:szCs w:val="18"/>
              </w:rPr>
            </w:pPr>
            <w:r>
              <w:rPr>
                <w:sz w:val="18"/>
                <w:szCs w:val="18"/>
              </w:rPr>
              <w:t>Nuestros saberes 4, p</w:t>
            </w:r>
            <w:r w:rsidR="00057E31">
              <w:rPr>
                <w:sz w:val="18"/>
                <w:szCs w:val="18"/>
              </w:rPr>
              <w:t>p</w:t>
            </w:r>
            <w:r>
              <w:rPr>
                <w:sz w:val="18"/>
                <w:szCs w:val="18"/>
              </w:rPr>
              <w:t xml:space="preserve">. </w:t>
            </w:r>
            <w:r w:rsidR="00057E31">
              <w:rPr>
                <w:sz w:val="18"/>
                <w:szCs w:val="18"/>
              </w:rPr>
              <w:t xml:space="preserve">50, </w:t>
            </w:r>
            <w:r>
              <w:rPr>
                <w:sz w:val="18"/>
                <w:szCs w:val="18"/>
              </w:rPr>
              <w:t>156</w:t>
            </w:r>
            <w:r w:rsidR="00057E31">
              <w:rPr>
                <w:sz w:val="18"/>
                <w:szCs w:val="18"/>
              </w:rPr>
              <w:t>, 182, 188</w:t>
            </w:r>
          </w:p>
          <w:p w:rsidR="00057E31" w:rsidRDefault="00057E31" w:rsidP="0037383F">
            <w:pPr>
              <w:rPr>
                <w:sz w:val="18"/>
                <w:szCs w:val="18"/>
              </w:rPr>
            </w:pPr>
            <w:r w:rsidRPr="00057E31">
              <w:rPr>
                <w:i/>
                <w:iCs/>
                <w:sz w:val="18"/>
                <w:szCs w:val="18"/>
              </w:rPr>
              <w:t>Proyectos Comunitarios</w:t>
            </w:r>
            <w:r>
              <w:rPr>
                <w:sz w:val="18"/>
                <w:szCs w:val="18"/>
              </w:rPr>
              <w:t xml:space="preserve"> 4, pp. </w:t>
            </w:r>
            <w:r w:rsidR="00BB73F3">
              <w:rPr>
                <w:sz w:val="18"/>
                <w:szCs w:val="18"/>
              </w:rPr>
              <w:t>22-39, 252-261</w:t>
            </w:r>
          </w:p>
          <w:p w:rsidR="0012090A" w:rsidRPr="004F100B" w:rsidRDefault="0012090A" w:rsidP="0037383F">
            <w:pPr>
              <w:rPr>
                <w:sz w:val="18"/>
                <w:szCs w:val="18"/>
              </w:rPr>
            </w:pPr>
            <w:r w:rsidRPr="0012090A">
              <w:rPr>
                <w:i/>
                <w:iCs/>
                <w:sz w:val="18"/>
                <w:szCs w:val="18"/>
              </w:rPr>
              <w:t>Proyectos de Aula</w:t>
            </w:r>
            <w:r>
              <w:rPr>
                <w:sz w:val="18"/>
                <w:szCs w:val="18"/>
              </w:rPr>
              <w:t xml:space="preserve"> 4, pp. 110-121</w:t>
            </w:r>
          </w:p>
        </w:tc>
        <w:tc>
          <w:tcPr>
            <w:tcW w:w="1752" w:type="pct"/>
          </w:tcPr>
          <w:p w:rsidR="00DC3FEC" w:rsidRDefault="00DC3FEC" w:rsidP="00C250F5">
            <w:pPr>
              <w:autoSpaceDE w:val="0"/>
              <w:autoSpaceDN w:val="0"/>
              <w:adjustRightInd w:val="0"/>
              <w:spacing w:after="0" w:line="240" w:lineRule="auto"/>
              <w:rPr>
                <w:sz w:val="18"/>
                <w:szCs w:val="18"/>
              </w:rPr>
            </w:pPr>
            <w:r>
              <w:rPr>
                <w:sz w:val="18"/>
                <w:szCs w:val="18"/>
              </w:rPr>
              <w:t>Explique a los alumnos los cconceptos de “arte comunitario” y “reseña de arte comunitario”: Apóyese en el texto inicial de la Ficha.</w:t>
            </w:r>
          </w:p>
          <w:p w:rsidR="00DC3FEC" w:rsidRDefault="00DC3FEC" w:rsidP="00C250F5">
            <w:pPr>
              <w:autoSpaceDE w:val="0"/>
              <w:autoSpaceDN w:val="0"/>
              <w:adjustRightInd w:val="0"/>
              <w:spacing w:after="0" w:line="240" w:lineRule="auto"/>
              <w:rPr>
                <w:sz w:val="18"/>
                <w:szCs w:val="18"/>
              </w:rPr>
            </w:pPr>
          </w:p>
          <w:p w:rsidR="00DC3FEC" w:rsidRDefault="00DC3FEC" w:rsidP="00C250F5">
            <w:pPr>
              <w:autoSpaceDE w:val="0"/>
              <w:autoSpaceDN w:val="0"/>
              <w:adjustRightInd w:val="0"/>
              <w:spacing w:after="0" w:line="240" w:lineRule="auto"/>
              <w:rPr>
                <w:sz w:val="18"/>
                <w:szCs w:val="18"/>
              </w:rPr>
            </w:pPr>
            <w:r>
              <w:rPr>
                <w:sz w:val="18"/>
                <w:szCs w:val="18"/>
              </w:rPr>
              <w:t>Pida a algunos alumnos, compartir al grupo la reseña que elaboraron en la actividad 3.</w:t>
            </w:r>
          </w:p>
          <w:p w:rsidR="00DC3FEC" w:rsidRDefault="00DC3FEC" w:rsidP="00C250F5">
            <w:pPr>
              <w:autoSpaceDE w:val="0"/>
              <w:autoSpaceDN w:val="0"/>
              <w:adjustRightInd w:val="0"/>
              <w:spacing w:after="0" w:line="240" w:lineRule="auto"/>
              <w:rPr>
                <w:sz w:val="18"/>
                <w:szCs w:val="18"/>
              </w:rPr>
            </w:pPr>
          </w:p>
          <w:p w:rsidR="00C250F5" w:rsidRPr="00DC3FEC" w:rsidRDefault="00C250F5" w:rsidP="00C250F5">
            <w:pPr>
              <w:autoSpaceDE w:val="0"/>
              <w:autoSpaceDN w:val="0"/>
              <w:adjustRightInd w:val="0"/>
              <w:spacing w:after="0" w:line="240" w:lineRule="auto"/>
              <w:rPr>
                <w:sz w:val="18"/>
                <w:szCs w:val="18"/>
              </w:rPr>
            </w:pPr>
            <w:r w:rsidRPr="00DC3FEC">
              <w:rPr>
                <w:sz w:val="18"/>
                <w:szCs w:val="18"/>
              </w:rPr>
              <w:t>Proponga</w:t>
            </w:r>
            <w:r w:rsidR="00DC3FEC">
              <w:rPr>
                <w:sz w:val="18"/>
                <w:szCs w:val="18"/>
              </w:rPr>
              <w:t xml:space="preserve"> </w:t>
            </w:r>
            <w:r w:rsidRPr="00DC3FEC">
              <w:rPr>
                <w:sz w:val="18"/>
                <w:szCs w:val="18"/>
              </w:rPr>
              <w:t>a los estudiantes que realicen un mural colectivo donde representen su identidad personal</w:t>
            </w:r>
            <w:r w:rsidR="00DC3FEC">
              <w:rPr>
                <w:sz w:val="18"/>
                <w:szCs w:val="18"/>
              </w:rPr>
              <w:t xml:space="preserve"> </w:t>
            </w:r>
            <w:r w:rsidRPr="00DC3FEC">
              <w:rPr>
                <w:sz w:val="18"/>
                <w:szCs w:val="18"/>
              </w:rPr>
              <w:t>y de la comunidad. Pueden elaborarlo en papel kraft y pegarlo en algún lugar visible de la</w:t>
            </w:r>
          </w:p>
          <w:p w:rsidR="00F10746" w:rsidRPr="004F100B" w:rsidRDefault="00C250F5" w:rsidP="00C250F5">
            <w:pPr>
              <w:autoSpaceDE w:val="0"/>
              <w:autoSpaceDN w:val="0"/>
              <w:adjustRightInd w:val="0"/>
              <w:spacing w:after="0" w:line="240" w:lineRule="auto"/>
              <w:rPr>
                <w:sz w:val="18"/>
                <w:szCs w:val="18"/>
              </w:rPr>
            </w:pPr>
            <w:r w:rsidRPr="00DC3FEC">
              <w:rPr>
                <w:sz w:val="18"/>
                <w:szCs w:val="18"/>
              </w:rPr>
              <w:t>comunidad escolar.</w:t>
            </w:r>
          </w:p>
        </w:tc>
      </w:tr>
      <w:tr w:rsidR="00CC6E3E" w:rsidRPr="00F64898" w:rsidTr="00150599">
        <w:trPr>
          <w:cantSplit/>
          <w:trHeight w:val="1638"/>
        </w:trPr>
        <w:tc>
          <w:tcPr>
            <w:tcW w:w="221" w:type="pct"/>
            <w:vMerge/>
            <w:textDirection w:val="btLr"/>
          </w:tcPr>
          <w:p w:rsidR="00CC6E3E" w:rsidRPr="007575A8" w:rsidRDefault="00CC6E3E" w:rsidP="0037383F">
            <w:pPr>
              <w:ind w:left="113" w:right="113"/>
              <w:jc w:val="center"/>
              <w:rPr>
                <w:b/>
                <w:bCs/>
                <w:sz w:val="18"/>
                <w:szCs w:val="18"/>
              </w:rPr>
            </w:pPr>
          </w:p>
        </w:tc>
        <w:tc>
          <w:tcPr>
            <w:tcW w:w="849" w:type="pct"/>
            <w:vAlign w:val="center"/>
          </w:tcPr>
          <w:p w:rsidR="00CC6E3E" w:rsidRPr="00EB7733" w:rsidRDefault="00C37C73" w:rsidP="00942E8E">
            <w:pPr>
              <w:rPr>
                <w:sz w:val="18"/>
                <w:szCs w:val="18"/>
              </w:rPr>
            </w:pPr>
            <w:r w:rsidRPr="00895622">
              <w:rPr>
                <w:sz w:val="18"/>
                <w:szCs w:val="18"/>
              </w:rPr>
              <w:t>Opina de manera oral y escrita sobre</w:t>
            </w:r>
            <w:r>
              <w:rPr>
                <w:sz w:val="18"/>
                <w:szCs w:val="18"/>
              </w:rPr>
              <w:t xml:space="preserve"> </w:t>
            </w:r>
            <w:r w:rsidRPr="00895622">
              <w:rPr>
                <w:sz w:val="18"/>
                <w:szCs w:val="18"/>
              </w:rPr>
              <w:t>propuestas realizadas por sus pares, así como</w:t>
            </w:r>
            <w:r>
              <w:rPr>
                <w:sz w:val="18"/>
                <w:szCs w:val="18"/>
              </w:rPr>
              <w:t xml:space="preserve"> </w:t>
            </w:r>
            <w:r w:rsidRPr="00895622">
              <w:rPr>
                <w:sz w:val="18"/>
                <w:szCs w:val="18"/>
              </w:rPr>
              <w:t>de los elementos y recursos de los lenguajes</w:t>
            </w:r>
            <w:r>
              <w:rPr>
                <w:sz w:val="18"/>
                <w:szCs w:val="18"/>
              </w:rPr>
              <w:t xml:space="preserve"> </w:t>
            </w:r>
            <w:r w:rsidRPr="00895622">
              <w:rPr>
                <w:sz w:val="18"/>
                <w:szCs w:val="18"/>
              </w:rPr>
              <w:t>que emplearon, y de qué manera consideran</w:t>
            </w:r>
            <w:r>
              <w:rPr>
                <w:sz w:val="18"/>
                <w:szCs w:val="18"/>
              </w:rPr>
              <w:t xml:space="preserve"> </w:t>
            </w:r>
            <w:r w:rsidRPr="00895622">
              <w:rPr>
                <w:sz w:val="18"/>
                <w:szCs w:val="18"/>
              </w:rPr>
              <w:t>que éstas mejoran los espacios escolares y</w:t>
            </w:r>
            <w:r>
              <w:rPr>
                <w:sz w:val="18"/>
                <w:szCs w:val="18"/>
              </w:rPr>
              <w:t xml:space="preserve"> </w:t>
            </w:r>
            <w:r w:rsidRPr="00895622">
              <w:rPr>
                <w:sz w:val="18"/>
                <w:szCs w:val="18"/>
              </w:rPr>
              <w:t>comunitarios.</w:t>
            </w:r>
          </w:p>
        </w:tc>
        <w:tc>
          <w:tcPr>
            <w:tcW w:w="501" w:type="pct"/>
            <w:vAlign w:val="center"/>
          </w:tcPr>
          <w:p w:rsidR="00CC6E3E" w:rsidRPr="00A308AE" w:rsidRDefault="00C37C73" w:rsidP="00A308AE">
            <w:pPr>
              <w:spacing w:after="0" w:line="240" w:lineRule="auto"/>
              <w:rPr>
                <w:sz w:val="18"/>
                <w:szCs w:val="18"/>
              </w:rPr>
            </w:pPr>
            <w:r w:rsidRPr="00C37C73">
              <w:rPr>
                <w:sz w:val="18"/>
                <w:szCs w:val="18"/>
              </w:rPr>
              <w:t>Lectura y creación de poemas, canciones y juegos de palabras para su disfrute</w:t>
            </w:r>
          </w:p>
        </w:tc>
        <w:tc>
          <w:tcPr>
            <w:tcW w:w="608" w:type="pct"/>
            <w:vAlign w:val="center"/>
          </w:tcPr>
          <w:p w:rsidR="00C37C73" w:rsidRDefault="00C37C73" w:rsidP="00C37C73">
            <w:pPr>
              <w:rPr>
                <w:sz w:val="18"/>
                <w:szCs w:val="18"/>
              </w:rPr>
            </w:pPr>
            <w:r>
              <w:rPr>
                <w:sz w:val="18"/>
                <w:szCs w:val="18"/>
              </w:rPr>
              <w:t xml:space="preserve">Cometario crítico </w:t>
            </w:r>
          </w:p>
          <w:p w:rsidR="00C37C73" w:rsidRDefault="00C37C73" w:rsidP="00C37C73">
            <w:pPr>
              <w:rPr>
                <w:sz w:val="18"/>
                <w:szCs w:val="18"/>
              </w:rPr>
            </w:pPr>
            <w:r>
              <w:rPr>
                <w:sz w:val="18"/>
                <w:szCs w:val="18"/>
              </w:rPr>
              <w:t xml:space="preserve">Opinión y argumento </w:t>
            </w:r>
          </w:p>
          <w:p w:rsidR="00CC6E3E" w:rsidRDefault="00C37C73" w:rsidP="00C37C73">
            <w:pPr>
              <w:rPr>
                <w:sz w:val="18"/>
                <w:szCs w:val="18"/>
              </w:rPr>
            </w:pPr>
            <w:r>
              <w:rPr>
                <w:sz w:val="18"/>
                <w:szCs w:val="18"/>
              </w:rPr>
              <w:t>Palabras y expresiones que introducen opiniones y argumentos</w:t>
            </w:r>
          </w:p>
        </w:tc>
        <w:tc>
          <w:tcPr>
            <w:tcW w:w="606" w:type="pct"/>
            <w:vAlign w:val="center"/>
          </w:tcPr>
          <w:p w:rsidR="00CC6E3E" w:rsidRPr="007F672E" w:rsidRDefault="00CC6E3E" w:rsidP="00CC6E3E">
            <w:pPr>
              <w:spacing w:after="0" w:line="240" w:lineRule="atLeast"/>
              <w:rPr>
                <w:b/>
                <w:bCs/>
                <w:sz w:val="18"/>
                <w:szCs w:val="18"/>
              </w:rPr>
            </w:pPr>
            <w:r w:rsidRPr="007F672E">
              <w:rPr>
                <w:b/>
                <w:bCs/>
                <w:sz w:val="18"/>
                <w:szCs w:val="18"/>
              </w:rPr>
              <w:t xml:space="preserve">Ficha </w:t>
            </w:r>
            <w:r>
              <w:rPr>
                <w:b/>
                <w:bCs/>
                <w:sz w:val="18"/>
                <w:szCs w:val="18"/>
              </w:rPr>
              <w:t>35</w:t>
            </w:r>
            <w:r w:rsidRPr="007F672E">
              <w:rPr>
                <w:b/>
                <w:bCs/>
                <w:sz w:val="18"/>
                <w:szCs w:val="18"/>
              </w:rPr>
              <w:t xml:space="preserve">. </w:t>
            </w:r>
            <w:r>
              <w:t xml:space="preserve"> </w:t>
            </w:r>
            <w:r w:rsidR="00C37C73" w:rsidRPr="00C37C73">
              <w:rPr>
                <w:b/>
                <w:bCs/>
                <w:sz w:val="18"/>
                <w:szCs w:val="18"/>
              </w:rPr>
              <w:t>Crítica constructiva</w:t>
            </w:r>
          </w:p>
          <w:p w:rsidR="00CC6E3E" w:rsidRDefault="00CC6E3E" w:rsidP="00CC6E3E">
            <w:pPr>
              <w:spacing w:after="0" w:line="240" w:lineRule="atLeast"/>
              <w:rPr>
                <w:sz w:val="18"/>
                <w:szCs w:val="18"/>
              </w:rPr>
            </w:pPr>
          </w:p>
          <w:p w:rsidR="00CC6E3E" w:rsidRPr="004F100B" w:rsidRDefault="00CC6E3E" w:rsidP="00CC6E3E">
            <w:pPr>
              <w:spacing w:after="0" w:line="240" w:lineRule="atLeast"/>
              <w:rPr>
                <w:sz w:val="18"/>
                <w:szCs w:val="18"/>
              </w:rPr>
            </w:pPr>
            <w:r w:rsidRPr="004F100B">
              <w:rPr>
                <w:sz w:val="18"/>
                <w:szCs w:val="18"/>
              </w:rPr>
              <w:t>(</w:t>
            </w:r>
            <w:r>
              <w:rPr>
                <w:sz w:val="18"/>
                <w:szCs w:val="18"/>
              </w:rPr>
              <w:t xml:space="preserve">Módulo 1, Español, página </w:t>
            </w:r>
            <w:r w:rsidR="00C37C73">
              <w:rPr>
                <w:sz w:val="18"/>
                <w:szCs w:val="18"/>
              </w:rPr>
              <w:t>37</w:t>
            </w:r>
            <w:r w:rsidRPr="004F100B">
              <w:rPr>
                <w:sz w:val="18"/>
                <w:szCs w:val="18"/>
              </w:rPr>
              <w:t>)</w:t>
            </w:r>
          </w:p>
          <w:p w:rsidR="00CC6E3E" w:rsidRDefault="00CC6E3E" w:rsidP="0037383F">
            <w:pPr>
              <w:spacing w:after="0" w:line="240" w:lineRule="atLeast"/>
              <w:rPr>
                <w:b/>
                <w:bCs/>
                <w:sz w:val="18"/>
                <w:szCs w:val="18"/>
              </w:rPr>
            </w:pPr>
          </w:p>
          <w:p w:rsidR="0067264E" w:rsidRDefault="0067264E" w:rsidP="0037383F">
            <w:pPr>
              <w:spacing w:after="0" w:line="240" w:lineRule="atLeast"/>
              <w:rPr>
                <w:b/>
                <w:bCs/>
                <w:sz w:val="18"/>
                <w:szCs w:val="18"/>
              </w:rPr>
            </w:pPr>
            <w:r>
              <w:rPr>
                <w:noProof/>
                <w:sz w:val="18"/>
                <w:szCs w:val="18"/>
                <w:lang w:val="en-US"/>
              </w:rPr>
              <w:drawing>
                <wp:inline distT="0" distB="0" distL="0" distR="0" wp14:anchorId="5501EDF6" wp14:editId="4612D8BF">
                  <wp:extent cx="533400" cy="482600"/>
                  <wp:effectExtent l="0" t="0" r="0" b="0"/>
                  <wp:docPr id="14018599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67264E" w:rsidRPr="007F672E" w:rsidRDefault="0067264E" w:rsidP="0037383F">
            <w:pPr>
              <w:spacing w:after="0" w:line="240" w:lineRule="atLeast"/>
              <w:rPr>
                <w:b/>
                <w:bCs/>
                <w:sz w:val="18"/>
                <w:szCs w:val="18"/>
              </w:rPr>
            </w:pPr>
          </w:p>
        </w:tc>
        <w:tc>
          <w:tcPr>
            <w:tcW w:w="463" w:type="pct"/>
          </w:tcPr>
          <w:p w:rsidR="00CC6E3E" w:rsidRDefault="00C37C73" w:rsidP="0037383F">
            <w:pPr>
              <w:rPr>
                <w:sz w:val="18"/>
                <w:szCs w:val="18"/>
              </w:rPr>
            </w:pPr>
            <w:r w:rsidRPr="0067264E">
              <w:rPr>
                <w:i/>
                <w:iCs/>
                <w:sz w:val="18"/>
                <w:szCs w:val="18"/>
              </w:rPr>
              <w:t>Nuestros saberes</w:t>
            </w:r>
            <w:r>
              <w:rPr>
                <w:sz w:val="18"/>
                <w:szCs w:val="18"/>
              </w:rPr>
              <w:t xml:space="preserve"> 4, p</w:t>
            </w:r>
            <w:r w:rsidR="0067264E">
              <w:rPr>
                <w:sz w:val="18"/>
                <w:szCs w:val="18"/>
              </w:rPr>
              <w:t>p</w:t>
            </w:r>
            <w:r>
              <w:rPr>
                <w:sz w:val="18"/>
                <w:szCs w:val="18"/>
              </w:rPr>
              <w:t>. 30</w:t>
            </w:r>
            <w:r w:rsidR="0067264E">
              <w:rPr>
                <w:sz w:val="18"/>
                <w:szCs w:val="18"/>
              </w:rPr>
              <w:t>, 60, 190</w:t>
            </w:r>
          </w:p>
          <w:p w:rsidR="0067264E" w:rsidRDefault="0067264E" w:rsidP="0037383F">
            <w:pPr>
              <w:rPr>
                <w:sz w:val="18"/>
                <w:szCs w:val="18"/>
              </w:rPr>
            </w:pPr>
            <w:r w:rsidRPr="0067264E">
              <w:rPr>
                <w:i/>
                <w:iCs/>
                <w:sz w:val="18"/>
                <w:szCs w:val="18"/>
              </w:rPr>
              <w:t>Proyectos Comunitarios</w:t>
            </w:r>
            <w:r>
              <w:rPr>
                <w:sz w:val="18"/>
                <w:szCs w:val="18"/>
              </w:rPr>
              <w:t xml:space="preserve"> 4 , pp. </w:t>
            </w:r>
            <w:r w:rsidR="00E6202F">
              <w:rPr>
                <w:sz w:val="18"/>
                <w:szCs w:val="18"/>
              </w:rPr>
              <w:t>262-283</w:t>
            </w:r>
          </w:p>
          <w:p w:rsidR="008F718F" w:rsidRDefault="008F718F" w:rsidP="0037383F">
            <w:pPr>
              <w:rPr>
                <w:sz w:val="18"/>
                <w:szCs w:val="18"/>
              </w:rPr>
            </w:pPr>
            <w:r w:rsidRPr="008F718F">
              <w:rPr>
                <w:i/>
                <w:iCs/>
                <w:sz w:val="18"/>
                <w:szCs w:val="18"/>
              </w:rPr>
              <w:t>Proyectos Escolares</w:t>
            </w:r>
            <w:r>
              <w:rPr>
                <w:sz w:val="18"/>
                <w:szCs w:val="18"/>
              </w:rPr>
              <w:t xml:space="preserve"> 4, pp. 264-271</w:t>
            </w:r>
          </w:p>
        </w:tc>
        <w:tc>
          <w:tcPr>
            <w:tcW w:w="1752" w:type="pct"/>
          </w:tcPr>
          <w:p w:rsidR="00CC6E3E" w:rsidRDefault="005D7012" w:rsidP="005D7012">
            <w:pPr>
              <w:autoSpaceDE w:val="0"/>
              <w:autoSpaceDN w:val="0"/>
              <w:adjustRightInd w:val="0"/>
              <w:spacing w:after="0" w:line="240" w:lineRule="auto"/>
              <w:rPr>
                <w:sz w:val="18"/>
                <w:szCs w:val="18"/>
              </w:rPr>
            </w:pPr>
            <w:r w:rsidRPr="005D7012">
              <w:rPr>
                <w:sz w:val="18"/>
                <w:szCs w:val="18"/>
              </w:rPr>
              <w:t>Motive a los estudiantes a que utilicen apropiadamente las frases enlistadas para</w:t>
            </w:r>
            <w:r>
              <w:rPr>
                <w:sz w:val="18"/>
                <w:szCs w:val="18"/>
              </w:rPr>
              <w:t xml:space="preserve"> </w:t>
            </w:r>
            <w:r w:rsidRPr="005D7012">
              <w:rPr>
                <w:sz w:val="18"/>
                <w:szCs w:val="18"/>
              </w:rPr>
              <w:t>expresar opiniones y argumentos, con el objetivo de responsabilizarse por los primeros y</w:t>
            </w:r>
            <w:r>
              <w:rPr>
                <w:sz w:val="18"/>
                <w:szCs w:val="18"/>
              </w:rPr>
              <w:t xml:space="preserve"> </w:t>
            </w:r>
            <w:r w:rsidRPr="005D7012">
              <w:rPr>
                <w:sz w:val="18"/>
                <w:szCs w:val="18"/>
              </w:rPr>
              <w:t>sustentar los segundos en la ficha.</w:t>
            </w:r>
          </w:p>
          <w:p w:rsidR="005D7012" w:rsidRDefault="005D7012" w:rsidP="005D7012">
            <w:pPr>
              <w:autoSpaceDE w:val="0"/>
              <w:autoSpaceDN w:val="0"/>
              <w:adjustRightInd w:val="0"/>
              <w:spacing w:after="0" w:line="240" w:lineRule="auto"/>
              <w:rPr>
                <w:sz w:val="18"/>
                <w:szCs w:val="18"/>
              </w:rPr>
            </w:pPr>
          </w:p>
          <w:p w:rsidR="005D7012" w:rsidRDefault="005D7012" w:rsidP="005D7012">
            <w:pPr>
              <w:autoSpaceDE w:val="0"/>
              <w:autoSpaceDN w:val="0"/>
              <w:adjustRightInd w:val="0"/>
              <w:spacing w:after="0" w:line="240" w:lineRule="auto"/>
              <w:rPr>
                <w:sz w:val="18"/>
                <w:szCs w:val="18"/>
              </w:rPr>
            </w:pPr>
            <w:r>
              <w:rPr>
                <w:sz w:val="18"/>
                <w:szCs w:val="18"/>
              </w:rPr>
              <w:t>Proponga otros ejemplos para que verifique la comprensión del tema, por ejemplo:</w:t>
            </w:r>
          </w:p>
          <w:p w:rsidR="002075F5" w:rsidRDefault="002075F5" w:rsidP="005D7012">
            <w:pPr>
              <w:autoSpaceDE w:val="0"/>
              <w:autoSpaceDN w:val="0"/>
              <w:adjustRightInd w:val="0"/>
              <w:spacing w:after="0" w:line="240" w:lineRule="auto"/>
              <w:rPr>
                <w:sz w:val="18"/>
                <w:szCs w:val="18"/>
              </w:rPr>
            </w:pPr>
          </w:p>
          <w:p w:rsidR="002075F5" w:rsidRDefault="002075F5" w:rsidP="005D7012">
            <w:pPr>
              <w:autoSpaceDE w:val="0"/>
              <w:autoSpaceDN w:val="0"/>
              <w:adjustRightInd w:val="0"/>
              <w:spacing w:after="0" w:line="240" w:lineRule="auto"/>
              <w:rPr>
                <w:sz w:val="18"/>
                <w:szCs w:val="18"/>
              </w:rPr>
            </w:pPr>
            <w:r>
              <w:rPr>
                <w:sz w:val="18"/>
                <w:szCs w:val="18"/>
              </w:rPr>
              <w:t>Deberían permitir más tiempo de recreo en la escuela, así estaríamos más activos y saludables. (Argumento)</w:t>
            </w:r>
          </w:p>
          <w:p w:rsidR="002075F5" w:rsidRDefault="002075F5" w:rsidP="005D7012">
            <w:pPr>
              <w:autoSpaceDE w:val="0"/>
              <w:autoSpaceDN w:val="0"/>
              <w:adjustRightInd w:val="0"/>
              <w:spacing w:after="0" w:line="240" w:lineRule="auto"/>
              <w:rPr>
                <w:sz w:val="18"/>
                <w:szCs w:val="18"/>
              </w:rPr>
            </w:pPr>
          </w:p>
          <w:p w:rsidR="002075F5" w:rsidRDefault="002075F5" w:rsidP="005D7012">
            <w:pPr>
              <w:autoSpaceDE w:val="0"/>
              <w:autoSpaceDN w:val="0"/>
              <w:adjustRightInd w:val="0"/>
              <w:spacing w:after="0" w:line="240" w:lineRule="auto"/>
              <w:rPr>
                <w:sz w:val="18"/>
                <w:szCs w:val="18"/>
              </w:rPr>
            </w:pPr>
            <w:r>
              <w:rPr>
                <w:sz w:val="18"/>
                <w:szCs w:val="18"/>
              </w:rPr>
              <w:t>Los animales no deberían estar en jaulas porque los hace sentirse tristes. (Argumento)</w:t>
            </w:r>
          </w:p>
          <w:p w:rsidR="002075F5" w:rsidRDefault="002075F5" w:rsidP="005D7012">
            <w:pPr>
              <w:autoSpaceDE w:val="0"/>
              <w:autoSpaceDN w:val="0"/>
              <w:adjustRightInd w:val="0"/>
              <w:spacing w:after="0" w:line="240" w:lineRule="auto"/>
              <w:rPr>
                <w:sz w:val="18"/>
                <w:szCs w:val="18"/>
              </w:rPr>
            </w:pPr>
          </w:p>
          <w:p w:rsidR="002075F5" w:rsidRDefault="002075F5" w:rsidP="005D7012">
            <w:pPr>
              <w:autoSpaceDE w:val="0"/>
              <w:autoSpaceDN w:val="0"/>
              <w:adjustRightInd w:val="0"/>
              <w:spacing w:after="0" w:line="240" w:lineRule="auto"/>
              <w:rPr>
                <w:sz w:val="18"/>
                <w:szCs w:val="18"/>
              </w:rPr>
            </w:pPr>
            <w:r>
              <w:rPr>
                <w:sz w:val="18"/>
                <w:szCs w:val="18"/>
              </w:rPr>
              <w:t>Los días fríos son más hermosos. (Opinión)</w:t>
            </w:r>
          </w:p>
          <w:p w:rsidR="002075F5" w:rsidRDefault="002075F5" w:rsidP="005D7012">
            <w:pPr>
              <w:autoSpaceDE w:val="0"/>
              <w:autoSpaceDN w:val="0"/>
              <w:adjustRightInd w:val="0"/>
              <w:spacing w:after="0" w:line="240" w:lineRule="auto"/>
              <w:rPr>
                <w:sz w:val="18"/>
                <w:szCs w:val="18"/>
              </w:rPr>
            </w:pPr>
          </w:p>
          <w:p w:rsidR="002075F5" w:rsidRDefault="002075F5" w:rsidP="005D7012">
            <w:pPr>
              <w:autoSpaceDE w:val="0"/>
              <w:autoSpaceDN w:val="0"/>
              <w:adjustRightInd w:val="0"/>
              <w:spacing w:after="0" w:line="240" w:lineRule="auto"/>
              <w:rPr>
                <w:sz w:val="18"/>
                <w:szCs w:val="18"/>
              </w:rPr>
            </w:pPr>
            <w:r>
              <w:rPr>
                <w:sz w:val="18"/>
                <w:szCs w:val="18"/>
              </w:rPr>
              <w:t>El agua de horchata es la más sabrosa de todas. (Opinión)</w:t>
            </w:r>
          </w:p>
          <w:p w:rsidR="00143288" w:rsidRDefault="00143288" w:rsidP="005D7012">
            <w:pPr>
              <w:autoSpaceDE w:val="0"/>
              <w:autoSpaceDN w:val="0"/>
              <w:adjustRightInd w:val="0"/>
              <w:spacing w:after="0" w:line="240" w:lineRule="auto"/>
              <w:rPr>
                <w:sz w:val="18"/>
                <w:szCs w:val="18"/>
              </w:rPr>
            </w:pPr>
          </w:p>
          <w:p w:rsidR="00143288" w:rsidRDefault="00143288" w:rsidP="005D7012">
            <w:pPr>
              <w:autoSpaceDE w:val="0"/>
              <w:autoSpaceDN w:val="0"/>
              <w:adjustRightInd w:val="0"/>
              <w:spacing w:after="0" w:line="240" w:lineRule="auto"/>
              <w:rPr>
                <w:sz w:val="18"/>
                <w:szCs w:val="18"/>
              </w:rPr>
            </w:pPr>
          </w:p>
          <w:p w:rsidR="00143288" w:rsidRDefault="00143288" w:rsidP="005D7012">
            <w:pPr>
              <w:autoSpaceDE w:val="0"/>
              <w:autoSpaceDN w:val="0"/>
              <w:adjustRightInd w:val="0"/>
              <w:spacing w:after="0" w:line="240" w:lineRule="auto"/>
              <w:rPr>
                <w:sz w:val="18"/>
                <w:szCs w:val="18"/>
              </w:rPr>
            </w:pPr>
          </w:p>
          <w:p w:rsidR="00143288" w:rsidRPr="004F100B" w:rsidRDefault="00143288" w:rsidP="005D7012">
            <w:pPr>
              <w:autoSpaceDE w:val="0"/>
              <w:autoSpaceDN w:val="0"/>
              <w:adjustRightInd w:val="0"/>
              <w:spacing w:after="0" w:line="240" w:lineRule="auto"/>
              <w:rPr>
                <w:sz w:val="18"/>
                <w:szCs w:val="18"/>
              </w:rPr>
            </w:pPr>
          </w:p>
        </w:tc>
      </w:tr>
      <w:tr w:rsidR="00501733" w:rsidRPr="00F64898" w:rsidTr="00781398">
        <w:trPr>
          <w:cantSplit/>
          <w:trHeight w:val="698"/>
        </w:trPr>
        <w:tc>
          <w:tcPr>
            <w:tcW w:w="221" w:type="pct"/>
            <w:vMerge/>
            <w:textDirection w:val="btLr"/>
          </w:tcPr>
          <w:p w:rsidR="00501733" w:rsidRPr="007575A8" w:rsidRDefault="00501733" w:rsidP="0037383F">
            <w:pPr>
              <w:ind w:left="113" w:right="113"/>
              <w:jc w:val="center"/>
              <w:rPr>
                <w:b/>
                <w:bCs/>
                <w:sz w:val="18"/>
                <w:szCs w:val="18"/>
              </w:rPr>
            </w:pPr>
          </w:p>
        </w:tc>
        <w:tc>
          <w:tcPr>
            <w:tcW w:w="849" w:type="pct"/>
            <w:vAlign w:val="center"/>
          </w:tcPr>
          <w:p w:rsidR="00501733" w:rsidRPr="00EB7733" w:rsidRDefault="00C37C73" w:rsidP="00942E8E">
            <w:pPr>
              <w:rPr>
                <w:sz w:val="18"/>
                <w:szCs w:val="18"/>
              </w:rPr>
            </w:pPr>
            <w:r>
              <w:rPr>
                <w:sz w:val="18"/>
                <w:szCs w:val="18"/>
                <w:lang w:val="es-ES"/>
              </w:rPr>
              <w:t>Elabora preguntas para localizar la información que requiere y reflexiona sobre el uso de acentos gráficos en palabras que se usan para preguntar.</w:t>
            </w:r>
          </w:p>
        </w:tc>
        <w:tc>
          <w:tcPr>
            <w:tcW w:w="501" w:type="pct"/>
            <w:vAlign w:val="center"/>
          </w:tcPr>
          <w:p w:rsidR="00501733" w:rsidRPr="00A308AE" w:rsidRDefault="00C37C73" w:rsidP="00A308AE">
            <w:pPr>
              <w:spacing w:after="0" w:line="240" w:lineRule="auto"/>
              <w:rPr>
                <w:sz w:val="18"/>
                <w:szCs w:val="18"/>
              </w:rPr>
            </w:pPr>
            <w:r w:rsidRPr="00C37C73">
              <w:rPr>
                <w:sz w:val="18"/>
                <w:szCs w:val="18"/>
              </w:rPr>
              <w:t>Búsqueda y manejo reflexivo de información.</w:t>
            </w:r>
          </w:p>
        </w:tc>
        <w:tc>
          <w:tcPr>
            <w:tcW w:w="608" w:type="pct"/>
            <w:vAlign w:val="center"/>
          </w:tcPr>
          <w:p w:rsidR="00C37C73" w:rsidRPr="003024B1" w:rsidRDefault="00C37C73" w:rsidP="00C37C73">
            <w:pPr>
              <w:rPr>
                <w:sz w:val="18"/>
                <w:szCs w:val="18"/>
              </w:rPr>
            </w:pPr>
            <w:r w:rsidRPr="003024B1">
              <w:rPr>
                <w:sz w:val="18"/>
                <w:szCs w:val="18"/>
              </w:rPr>
              <w:t>What – Who -When – Where</w:t>
            </w:r>
          </w:p>
          <w:p w:rsidR="00C37C73" w:rsidRPr="003024B1" w:rsidRDefault="00C37C73" w:rsidP="00C37C73">
            <w:pPr>
              <w:rPr>
                <w:sz w:val="18"/>
                <w:szCs w:val="18"/>
              </w:rPr>
            </w:pPr>
            <w:r w:rsidRPr="003024B1">
              <w:rPr>
                <w:sz w:val="18"/>
                <w:szCs w:val="18"/>
              </w:rPr>
              <w:t>Professions</w:t>
            </w:r>
          </w:p>
          <w:p w:rsidR="00501733" w:rsidRDefault="00501733" w:rsidP="00942E8E">
            <w:pPr>
              <w:rPr>
                <w:sz w:val="18"/>
                <w:szCs w:val="18"/>
              </w:rPr>
            </w:pPr>
          </w:p>
        </w:tc>
        <w:tc>
          <w:tcPr>
            <w:tcW w:w="606" w:type="pct"/>
            <w:vAlign w:val="center"/>
          </w:tcPr>
          <w:p w:rsidR="00501733" w:rsidRPr="007F672E" w:rsidRDefault="00C37C73" w:rsidP="00501733">
            <w:pPr>
              <w:spacing w:after="0" w:line="240" w:lineRule="atLeast"/>
              <w:rPr>
                <w:b/>
                <w:bCs/>
                <w:sz w:val="18"/>
                <w:szCs w:val="18"/>
              </w:rPr>
            </w:pPr>
            <w:r>
              <w:rPr>
                <w:b/>
                <w:bCs/>
                <w:sz w:val="18"/>
                <w:szCs w:val="18"/>
              </w:rPr>
              <w:t>Card</w:t>
            </w:r>
            <w:r w:rsidR="00501733" w:rsidRPr="007F672E">
              <w:rPr>
                <w:b/>
                <w:bCs/>
                <w:sz w:val="18"/>
                <w:szCs w:val="18"/>
              </w:rPr>
              <w:t xml:space="preserve"> </w:t>
            </w:r>
            <w:r w:rsidR="00CC6E3E">
              <w:rPr>
                <w:b/>
                <w:bCs/>
                <w:sz w:val="18"/>
                <w:szCs w:val="18"/>
              </w:rPr>
              <w:t>18</w:t>
            </w:r>
            <w:r w:rsidR="00501733" w:rsidRPr="007F672E">
              <w:rPr>
                <w:b/>
                <w:bCs/>
                <w:sz w:val="18"/>
                <w:szCs w:val="18"/>
              </w:rPr>
              <w:t xml:space="preserve">. </w:t>
            </w:r>
            <w:r>
              <w:rPr>
                <w:b/>
                <w:bCs/>
              </w:rPr>
              <w:t>Jobs</w:t>
            </w:r>
          </w:p>
          <w:p w:rsidR="00501733" w:rsidRDefault="00501733" w:rsidP="00501733">
            <w:pPr>
              <w:spacing w:after="0" w:line="240" w:lineRule="atLeast"/>
              <w:rPr>
                <w:sz w:val="18"/>
                <w:szCs w:val="18"/>
              </w:rPr>
            </w:pPr>
          </w:p>
          <w:p w:rsidR="00501733" w:rsidRPr="004F100B" w:rsidRDefault="00501733" w:rsidP="00501733">
            <w:pPr>
              <w:spacing w:after="0" w:line="240" w:lineRule="atLeast"/>
              <w:rPr>
                <w:sz w:val="18"/>
                <w:szCs w:val="18"/>
              </w:rPr>
            </w:pPr>
            <w:r w:rsidRPr="004F100B">
              <w:rPr>
                <w:sz w:val="18"/>
                <w:szCs w:val="18"/>
              </w:rPr>
              <w:t>(</w:t>
            </w:r>
            <w:r>
              <w:rPr>
                <w:sz w:val="18"/>
                <w:szCs w:val="18"/>
              </w:rPr>
              <w:t>Módulo 1,</w:t>
            </w:r>
            <w:r w:rsidR="00CC6E3E">
              <w:rPr>
                <w:sz w:val="18"/>
                <w:szCs w:val="18"/>
              </w:rPr>
              <w:t xml:space="preserve"> Inglés</w:t>
            </w:r>
            <w:r>
              <w:rPr>
                <w:sz w:val="18"/>
                <w:szCs w:val="18"/>
              </w:rPr>
              <w:t>, página 2</w:t>
            </w:r>
            <w:r w:rsidR="00C37C73">
              <w:rPr>
                <w:sz w:val="18"/>
                <w:szCs w:val="18"/>
              </w:rPr>
              <w:t>0</w:t>
            </w:r>
            <w:r w:rsidRPr="004F100B">
              <w:rPr>
                <w:sz w:val="18"/>
                <w:szCs w:val="18"/>
              </w:rPr>
              <w:t>)</w:t>
            </w:r>
          </w:p>
          <w:p w:rsidR="00501733" w:rsidRDefault="00501733" w:rsidP="00501733">
            <w:pPr>
              <w:rPr>
                <w:sz w:val="18"/>
                <w:szCs w:val="18"/>
              </w:rPr>
            </w:pPr>
            <w:r>
              <w:rPr>
                <w:noProof/>
                <w:sz w:val="18"/>
                <w:szCs w:val="18"/>
                <w:lang w:val="en-US"/>
              </w:rPr>
              <w:drawing>
                <wp:inline distT="0" distB="0" distL="0" distR="0" wp14:anchorId="7E97254B" wp14:editId="077EB199">
                  <wp:extent cx="533400" cy="482600"/>
                  <wp:effectExtent l="0" t="0" r="0" b="0"/>
                  <wp:docPr id="262046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7F672E" w:rsidRDefault="00501733" w:rsidP="0037383F">
            <w:pPr>
              <w:spacing w:after="0" w:line="240" w:lineRule="atLeast"/>
              <w:rPr>
                <w:b/>
                <w:bCs/>
                <w:sz w:val="18"/>
                <w:szCs w:val="18"/>
              </w:rPr>
            </w:pPr>
          </w:p>
        </w:tc>
        <w:tc>
          <w:tcPr>
            <w:tcW w:w="463" w:type="pct"/>
          </w:tcPr>
          <w:p w:rsidR="00501733" w:rsidRPr="00781398" w:rsidRDefault="00781398" w:rsidP="0037383F">
            <w:pPr>
              <w:rPr>
                <w:sz w:val="18"/>
                <w:szCs w:val="18"/>
              </w:rPr>
            </w:pPr>
            <w:r>
              <w:rPr>
                <w:sz w:val="18"/>
                <w:szCs w:val="18"/>
              </w:rPr>
              <w:t>Contenido complementario</w:t>
            </w:r>
          </w:p>
        </w:tc>
        <w:tc>
          <w:tcPr>
            <w:tcW w:w="1752" w:type="pct"/>
          </w:tcPr>
          <w:p w:rsidR="00781398" w:rsidRDefault="00781398" w:rsidP="00781398">
            <w:pPr>
              <w:autoSpaceDE w:val="0"/>
              <w:autoSpaceDN w:val="0"/>
              <w:adjustRightInd w:val="0"/>
              <w:spacing w:after="0" w:line="240" w:lineRule="auto"/>
              <w:rPr>
                <w:sz w:val="18"/>
                <w:szCs w:val="18"/>
              </w:rPr>
            </w:pPr>
            <w:r w:rsidRPr="00781398">
              <w:rPr>
                <w:sz w:val="18"/>
                <w:szCs w:val="18"/>
              </w:rPr>
              <w:t>Para empezar, repase con</w:t>
            </w:r>
            <w:r>
              <w:rPr>
                <w:sz w:val="18"/>
                <w:szCs w:val="18"/>
              </w:rPr>
              <w:t xml:space="preserve"> </w:t>
            </w:r>
            <w:r w:rsidRPr="00781398">
              <w:rPr>
                <w:sz w:val="18"/>
                <w:szCs w:val="18"/>
              </w:rPr>
              <w:t>sus estudiantes las palabras que usamos para formular preguntas (</w:t>
            </w:r>
            <w:r w:rsidRPr="00781398">
              <w:rPr>
                <w:i/>
                <w:iCs/>
                <w:sz w:val="18"/>
                <w:szCs w:val="18"/>
              </w:rPr>
              <w:t>what, who,</w:t>
            </w:r>
            <w:r w:rsidRPr="00781398">
              <w:rPr>
                <w:sz w:val="18"/>
                <w:szCs w:val="18"/>
              </w:rPr>
              <w:t xml:space="preserve"> etc.), e</w:t>
            </w:r>
            <w:r>
              <w:rPr>
                <w:sz w:val="18"/>
                <w:szCs w:val="18"/>
              </w:rPr>
              <w:t xml:space="preserve"> </w:t>
            </w:r>
            <w:r w:rsidRPr="00781398">
              <w:rPr>
                <w:sz w:val="18"/>
                <w:szCs w:val="18"/>
              </w:rPr>
              <w:t xml:space="preserve">indíqueles que observen las fotos. </w:t>
            </w:r>
          </w:p>
          <w:p w:rsidR="00781398" w:rsidRDefault="00781398" w:rsidP="00781398">
            <w:pPr>
              <w:autoSpaceDE w:val="0"/>
              <w:autoSpaceDN w:val="0"/>
              <w:adjustRightInd w:val="0"/>
              <w:spacing w:after="0" w:line="240" w:lineRule="auto"/>
              <w:rPr>
                <w:sz w:val="18"/>
                <w:szCs w:val="18"/>
              </w:rPr>
            </w:pPr>
          </w:p>
          <w:p w:rsidR="00501733" w:rsidRPr="004F100B" w:rsidRDefault="00781398" w:rsidP="00781398">
            <w:pPr>
              <w:autoSpaceDE w:val="0"/>
              <w:autoSpaceDN w:val="0"/>
              <w:adjustRightInd w:val="0"/>
              <w:spacing w:after="0" w:line="240" w:lineRule="auto"/>
              <w:rPr>
                <w:sz w:val="18"/>
                <w:szCs w:val="18"/>
              </w:rPr>
            </w:pPr>
            <w:r w:rsidRPr="00781398">
              <w:rPr>
                <w:sz w:val="18"/>
                <w:szCs w:val="18"/>
              </w:rPr>
              <w:t>Lea en voz alta cada texto, haciendo pausas antes de</w:t>
            </w:r>
            <w:r>
              <w:rPr>
                <w:sz w:val="18"/>
                <w:szCs w:val="18"/>
              </w:rPr>
              <w:t xml:space="preserve"> </w:t>
            </w:r>
            <w:r w:rsidRPr="00781398">
              <w:rPr>
                <w:sz w:val="18"/>
                <w:szCs w:val="18"/>
              </w:rPr>
              <w:t>cada espacio. Pida a los alumnos que digan cuál frase va en cada espacio. Luego pida a sus</w:t>
            </w:r>
            <w:r>
              <w:rPr>
                <w:sz w:val="18"/>
                <w:szCs w:val="18"/>
              </w:rPr>
              <w:t xml:space="preserve"> </w:t>
            </w:r>
            <w:r w:rsidRPr="00781398">
              <w:rPr>
                <w:sz w:val="18"/>
                <w:szCs w:val="18"/>
              </w:rPr>
              <w:t>alumnos que escojan dos ocupaciones y describan qué hace cada profesional y dónde lleva</w:t>
            </w:r>
            <w:r>
              <w:rPr>
                <w:sz w:val="18"/>
                <w:szCs w:val="18"/>
              </w:rPr>
              <w:t xml:space="preserve"> </w:t>
            </w:r>
            <w:r w:rsidRPr="00781398">
              <w:rPr>
                <w:sz w:val="18"/>
                <w:szCs w:val="18"/>
              </w:rPr>
              <w:t>cabo su trabajo. Invite a varios alumnos a compartir sus trabajos con el resto del grupo.</w:t>
            </w:r>
          </w:p>
        </w:tc>
      </w:tr>
      <w:tr w:rsidR="00F10746" w:rsidRPr="005D19F7" w:rsidTr="00150599">
        <w:trPr>
          <w:cantSplit/>
          <w:trHeight w:val="1116"/>
        </w:trPr>
        <w:tc>
          <w:tcPr>
            <w:tcW w:w="221" w:type="pct"/>
            <w:textDirection w:val="btLr"/>
          </w:tcPr>
          <w:p w:rsidR="00F10746" w:rsidRPr="007575A8" w:rsidRDefault="00F10746" w:rsidP="0037383F">
            <w:pPr>
              <w:ind w:left="113" w:right="113"/>
              <w:jc w:val="center"/>
              <w:rPr>
                <w:b/>
                <w:bCs/>
                <w:sz w:val="18"/>
                <w:szCs w:val="18"/>
              </w:rPr>
            </w:pPr>
            <w:r w:rsidRPr="007575A8">
              <w:rPr>
                <w:b/>
                <w:bCs/>
                <w:sz w:val="18"/>
                <w:szCs w:val="18"/>
              </w:rPr>
              <w:t>Saberes y Pensamiento científico</w:t>
            </w:r>
          </w:p>
        </w:tc>
        <w:tc>
          <w:tcPr>
            <w:tcW w:w="849" w:type="pct"/>
            <w:vAlign w:val="center"/>
          </w:tcPr>
          <w:p w:rsidR="00AC769D" w:rsidRDefault="00AC769D" w:rsidP="00AC769D">
            <w:pPr>
              <w:rPr>
                <w:rFonts w:ascii="Calibri" w:hAnsi="Calibri" w:cs="Calibri"/>
                <w:color w:val="000000" w:themeColor="text1"/>
                <w:sz w:val="18"/>
                <w:szCs w:val="18"/>
              </w:rPr>
            </w:pPr>
            <w:r>
              <w:rPr>
                <w:rFonts w:ascii="Calibri" w:hAnsi="Calibri" w:cs="Calibri"/>
                <w:color w:val="000000" w:themeColor="text1"/>
                <w:sz w:val="18"/>
                <w:szCs w:val="18"/>
              </w:rPr>
              <w:t>Resuelve situaciones problemáticas vinculadas a su contexto que implican sumas o restas de dos números decimales hasta centésimos con apoyo de material concreto y representaciones gráficas.</w:t>
            </w:r>
          </w:p>
          <w:p w:rsidR="00F10746" w:rsidRPr="005D401D" w:rsidRDefault="00F10746" w:rsidP="0037383F">
            <w:pPr>
              <w:rPr>
                <w:rFonts w:ascii="Calibri" w:hAnsi="Calibri" w:cs="Calibri"/>
                <w:sz w:val="18"/>
                <w:szCs w:val="18"/>
              </w:rPr>
            </w:pPr>
          </w:p>
        </w:tc>
        <w:tc>
          <w:tcPr>
            <w:tcW w:w="501" w:type="pct"/>
            <w:vAlign w:val="center"/>
          </w:tcPr>
          <w:p w:rsidR="00F10746" w:rsidRPr="005D401D" w:rsidRDefault="00AC769D" w:rsidP="0037383F">
            <w:pPr>
              <w:rPr>
                <w:sz w:val="18"/>
                <w:szCs w:val="18"/>
              </w:rPr>
            </w:pPr>
            <w:r w:rsidRPr="00AC769D">
              <w:rPr>
                <w:rFonts w:ascii="Calibri" w:hAnsi="Calibri" w:cs="Calibri"/>
                <w:color w:val="000000" w:themeColor="text1"/>
                <w:sz w:val="18"/>
                <w:szCs w:val="18"/>
              </w:rPr>
              <w:t>La suma y la resta: su relación como operaciones inversas</w:t>
            </w:r>
          </w:p>
        </w:tc>
        <w:tc>
          <w:tcPr>
            <w:tcW w:w="608" w:type="pct"/>
          </w:tcPr>
          <w:p w:rsidR="00F10746" w:rsidRPr="005D401D" w:rsidRDefault="00F10746" w:rsidP="0037383F">
            <w:pPr>
              <w:rPr>
                <w:rFonts w:ascii="Calibri" w:hAnsi="Calibri" w:cs="Calibri"/>
                <w:color w:val="000000" w:themeColor="text1"/>
                <w:sz w:val="18"/>
                <w:szCs w:val="18"/>
              </w:rPr>
            </w:pPr>
          </w:p>
          <w:p w:rsidR="00F10746" w:rsidRPr="005D401D" w:rsidRDefault="00AC769D" w:rsidP="0037383F">
            <w:pPr>
              <w:rPr>
                <w:sz w:val="18"/>
                <w:szCs w:val="18"/>
              </w:rPr>
            </w:pPr>
            <w:r>
              <w:rPr>
                <w:rFonts w:ascii="Calibri" w:hAnsi="Calibri" w:cs="Calibri"/>
                <w:color w:val="000000" w:themeColor="text1"/>
                <w:sz w:val="18"/>
                <w:szCs w:val="18"/>
              </w:rPr>
              <w:t>Resolución de restas con números decimales</w:t>
            </w:r>
            <w:r w:rsidRPr="005D401D">
              <w:rPr>
                <w:sz w:val="18"/>
                <w:szCs w:val="18"/>
              </w:rPr>
              <w:t xml:space="preserve"> </w:t>
            </w:r>
          </w:p>
        </w:tc>
        <w:tc>
          <w:tcPr>
            <w:tcW w:w="606" w:type="pct"/>
            <w:vAlign w:val="center"/>
          </w:tcPr>
          <w:p w:rsidR="00F10746" w:rsidRDefault="00F10746" w:rsidP="0037383F">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CC6E3E">
              <w:rPr>
                <w:rFonts w:ascii="Calibri" w:hAnsi="Calibri" w:cs="Calibri"/>
                <w:b/>
                <w:bCs/>
                <w:sz w:val="18"/>
                <w:szCs w:val="18"/>
              </w:rPr>
              <w:t>35</w:t>
            </w:r>
            <w:r w:rsidR="00C239D5">
              <w:rPr>
                <w:rFonts w:ascii="Calibri" w:hAnsi="Calibri" w:cs="Calibri"/>
                <w:b/>
                <w:bCs/>
                <w:sz w:val="18"/>
                <w:szCs w:val="18"/>
              </w:rPr>
              <w:t xml:space="preserve">. </w:t>
            </w:r>
            <w:r w:rsidR="00AC769D">
              <w:rPr>
                <w:rFonts w:ascii="Calibri" w:hAnsi="Calibri" w:cs="Calibri"/>
                <w:color w:val="000000" w:themeColor="text1"/>
                <w:sz w:val="20"/>
                <w:szCs w:val="20"/>
              </w:rPr>
              <w:t xml:space="preserve"> </w:t>
            </w:r>
            <w:r w:rsidR="00AC769D" w:rsidRPr="00AC769D">
              <w:rPr>
                <w:rFonts w:ascii="Calibri" w:hAnsi="Calibri" w:cs="Calibri"/>
                <w:b/>
                <w:bCs/>
                <w:sz w:val="18"/>
                <w:szCs w:val="18"/>
              </w:rPr>
              <w:t>Restas de números decimales</w:t>
            </w:r>
          </w:p>
          <w:p w:rsidR="00F10746" w:rsidRDefault="00F10746" w:rsidP="0037383F">
            <w:pPr>
              <w:spacing w:after="0" w:line="240" w:lineRule="atLeast"/>
              <w:rPr>
                <w:sz w:val="18"/>
                <w:szCs w:val="18"/>
              </w:rPr>
            </w:pPr>
          </w:p>
          <w:p w:rsidR="00F10746" w:rsidRPr="005D401D" w:rsidRDefault="00F10746" w:rsidP="0037383F">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AC769D">
              <w:rPr>
                <w:sz w:val="18"/>
                <w:szCs w:val="18"/>
              </w:rPr>
              <w:t>37</w:t>
            </w:r>
            <w:r w:rsidRPr="005D401D">
              <w:rPr>
                <w:sz w:val="18"/>
                <w:szCs w:val="18"/>
              </w:rPr>
              <w:t>)</w:t>
            </w:r>
          </w:p>
          <w:p w:rsidR="00F10746" w:rsidRPr="005D401D" w:rsidRDefault="00F10746" w:rsidP="0037383F">
            <w:pPr>
              <w:spacing w:line="240" w:lineRule="atLeast"/>
              <w:rPr>
                <w:rFonts w:ascii="Calibri" w:hAnsi="Calibri" w:cs="Calibri"/>
                <w:b/>
                <w:bCs/>
                <w:sz w:val="18"/>
                <w:szCs w:val="18"/>
              </w:rPr>
            </w:pPr>
            <w:r w:rsidRPr="005D401D">
              <w:rPr>
                <w:noProof/>
                <w:sz w:val="18"/>
                <w:szCs w:val="18"/>
                <w:lang w:val="en-US"/>
              </w:rPr>
              <w:drawing>
                <wp:inline distT="0" distB="0" distL="0" distR="0" wp14:anchorId="163C3B77" wp14:editId="1FC1F28A">
                  <wp:extent cx="533400" cy="482600"/>
                  <wp:effectExtent l="0" t="0" r="0" b="0"/>
                  <wp:docPr id="87843768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E65A60" w:rsidRDefault="00E65A60" w:rsidP="00E65A60">
            <w:pPr>
              <w:rPr>
                <w:sz w:val="18"/>
                <w:szCs w:val="18"/>
              </w:rPr>
            </w:pPr>
            <w:r w:rsidRPr="00987D4A">
              <w:rPr>
                <w:i/>
                <w:iCs/>
                <w:sz w:val="18"/>
                <w:szCs w:val="18"/>
              </w:rPr>
              <w:t>Nuestros saberes</w:t>
            </w:r>
            <w:r>
              <w:rPr>
                <w:sz w:val="18"/>
                <w:szCs w:val="18"/>
              </w:rPr>
              <w:t xml:space="preserve"> 4, pp. 127-128, 130</w:t>
            </w:r>
          </w:p>
          <w:p w:rsidR="00F10746" w:rsidRPr="005D401D" w:rsidRDefault="00E65A60" w:rsidP="00E65A60">
            <w:pPr>
              <w:rPr>
                <w:sz w:val="18"/>
                <w:szCs w:val="18"/>
              </w:rPr>
            </w:pPr>
            <w:r w:rsidRPr="002B19FF">
              <w:rPr>
                <w:i/>
                <w:iCs/>
                <w:sz w:val="18"/>
                <w:szCs w:val="18"/>
              </w:rPr>
              <w:t>Proyectos Comunitarios</w:t>
            </w:r>
            <w:r>
              <w:rPr>
                <w:sz w:val="18"/>
                <w:szCs w:val="18"/>
              </w:rPr>
              <w:t xml:space="preserve"> 4, pp. </w:t>
            </w:r>
            <w:r w:rsidR="004947B2">
              <w:rPr>
                <w:sz w:val="18"/>
                <w:szCs w:val="18"/>
              </w:rPr>
              <w:t>110-121</w:t>
            </w:r>
          </w:p>
        </w:tc>
        <w:tc>
          <w:tcPr>
            <w:tcW w:w="1752" w:type="pct"/>
          </w:tcPr>
          <w:p w:rsidR="00F10746" w:rsidRDefault="00E65A60" w:rsidP="0037383F">
            <w:pPr>
              <w:autoSpaceDE w:val="0"/>
              <w:autoSpaceDN w:val="0"/>
              <w:adjustRightInd w:val="0"/>
              <w:spacing w:after="0" w:line="240" w:lineRule="auto"/>
              <w:rPr>
                <w:sz w:val="18"/>
                <w:szCs w:val="18"/>
              </w:rPr>
            </w:pPr>
            <w:r>
              <w:rPr>
                <w:sz w:val="18"/>
                <w:szCs w:val="18"/>
              </w:rPr>
              <w:t>Muestre a los alumnos el procedimiento para restar números decimales, apóyese en el ejemplo del texto inicial de la Ficha.</w:t>
            </w:r>
          </w:p>
          <w:p w:rsidR="00E65A60" w:rsidRDefault="00E65A60" w:rsidP="0037383F">
            <w:pPr>
              <w:autoSpaceDE w:val="0"/>
              <w:autoSpaceDN w:val="0"/>
              <w:adjustRightInd w:val="0"/>
              <w:spacing w:after="0" w:line="240" w:lineRule="auto"/>
              <w:rPr>
                <w:sz w:val="18"/>
                <w:szCs w:val="18"/>
              </w:rPr>
            </w:pPr>
          </w:p>
          <w:p w:rsidR="00E65A60" w:rsidRDefault="00E65A60" w:rsidP="0037383F">
            <w:pPr>
              <w:autoSpaceDE w:val="0"/>
              <w:autoSpaceDN w:val="0"/>
              <w:adjustRightInd w:val="0"/>
              <w:spacing w:after="0" w:line="240" w:lineRule="auto"/>
              <w:rPr>
                <w:sz w:val="18"/>
                <w:szCs w:val="18"/>
              </w:rPr>
            </w:pPr>
            <w:r>
              <w:rPr>
                <w:sz w:val="18"/>
                <w:szCs w:val="18"/>
              </w:rPr>
              <w:t>Solicite que resuelvan las operaciones cuyo resultado es incorrecto en la actividad 2.</w:t>
            </w:r>
          </w:p>
          <w:p w:rsidR="00E65A60" w:rsidRDefault="00E65A60" w:rsidP="0037383F">
            <w:pPr>
              <w:autoSpaceDE w:val="0"/>
              <w:autoSpaceDN w:val="0"/>
              <w:adjustRightInd w:val="0"/>
              <w:spacing w:after="0" w:line="240" w:lineRule="auto"/>
              <w:rPr>
                <w:sz w:val="18"/>
                <w:szCs w:val="18"/>
              </w:rPr>
            </w:pPr>
          </w:p>
          <w:p w:rsidR="00E65A60" w:rsidRDefault="00E65A60" w:rsidP="0037383F">
            <w:pPr>
              <w:autoSpaceDE w:val="0"/>
              <w:autoSpaceDN w:val="0"/>
              <w:adjustRightInd w:val="0"/>
              <w:spacing w:after="0" w:line="240" w:lineRule="auto"/>
              <w:rPr>
                <w:sz w:val="18"/>
                <w:szCs w:val="18"/>
              </w:rPr>
            </w:pPr>
            <w:r>
              <w:rPr>
                <w:sz w:val="18"/>
                <w:szCs w:val="18"/>
              </w:rPr>
              <w:t>Es importante que revisen los resultados y también la colocación del punto decimal. Recuérdeles alinear las cantidades con el punto decimal.</w:t>
            </w:r>
          </w:p>
          <w:p w:rsidR="00E65A60" w:rsidRDefault="00E65A60" w:rsidP="0037383F">
            <w:pPr>
              <w:autoSpaceDE w:val="0"/>
              <w:autoSpaceDN w:val="0"/>
              <w:adjustRightInd w:val="0"/>
              <w:spacing w:after="0" w:line="240" w:lineRule="auto"/>
              <w:rPr>
                <w:sz w:val="18"/>
                <w:szCs w:val="18"/>
              </w:rPr>
            </w:pPr>
          </w:p>
          <w:p w:rsidR="00E65A60" w:rsidRDefault="00E65A60" w:rsidP="0037383F">
            <w:pPr>
              <w:autoSpaceDE w:val="0"/>
              <w:autoSpaceDN w:val="0"/>
              <w:adjustRightInd w:val="0"/>
              <w:spacing w:after="0" w:line="240" w:lineRule="auto"/>
              <w:rPr>
                <w:sz w:val="18"/>
                <w:szCs w:val="18"/>
              </w:rPr>
            </w:pPr>
            <w:r>
              <w:rPr>
                <w:sz w:val="18"/>
                <w:szCs w:val="18"/>
              </w:rPr>
              <w:t>Propóngales que redacten un problema que se resuelva con una resta de números decimales.</w:t>
            </w:r>
          </w:p>
          <w:p w:rsidR="00E65A60" w:rsidRPr="005D401D" w:rsidRDefault="00E65A60" w:rsidP="0037383F">
            <w:pPr>
              <w:autoSpaceDE w:val="0"/>
              <w:autoSpaceDN w:val="0"/>
              <w:adjustRightInd w:val="0"/>
              <w:spacing w:after="0" w:line="240" w:lineRule="auto"/>
              <w:rPr>
                <w:sz w:val="18"/>
                <w:szCs w:val="18"/>
              </w:rPr>
            </w:pPr>
          </w:p>
        </w:tc>
      </w:tr>
      <w:tr w:rsidR="006A7ECD" w:rsidRPr="005D19F7" w:rsidTr="00150599">
        <w:trPr>
          <w:cantSplit/>
          <w:trHeight w:val="1116"/>
        </w:trPr>
        <w:tc>
          <w:tcPr>
            <w:tcW w:w="221" w:type="pct"/>
            <w:textDirection w:val="btLr"/>
          </w:tcPr>
          <w:p w:rsidR="006A7ECD" w:rsidRPr="007575A8" w:rsidRDefault="006A7ECD" w:rsidP="0037383F">
            <w:pPr>
              <w:ind w:left="113" w:right="113"/>
              <w:jc w:val="center"/>
              <w:rPr>
                <w:b/>
                <w:bCs/>
                <w:sz w:val="18"/>
                <w:szCs w:val="18"/>
              </w:rPr>
            </w:pPr>
            <w:r>
              <w:rPr>
                <w:b/>
                <w:bCs/>
                <w:sz w:val="18"/>
                <w:szCs w:val="18"/>
              </w:rPr>
              <w:t>Ética, Naturaleza y Sociedades</w:t>
            </w:r>
          </w:p>
        </w:tc>
        <w:tc>
          <w:tcPr>
            <w:tcW w:w="849" w:type="pct"/>
            <w:vAlign w:val="center"/>
          </w:tcPr>
          <w:p w:rsidR="006A7ECD" w:rsidRDefault="009D6C67" w:rsidP="00C239D5">
            <w:pPr>
              <w:rPr>
                <w:rFonts w:ascii="Calibri" w:hAnsi="Calibri" w:cs="Calibri"/>
                <w:color w:val="000000" w:themeColor="text1"/>
                <w:sz w:val="18"/>
                <w:szCs w:val="18"/>
              </w:rPr>
            </w:pPr>
            <w:r w:rsidRPr="0087333C">
              <w:rPr>
                <w:sz w:val="18"/>
                <w:szCs w:val="18"/>
              </w:rPr>
              <w:t>Analiza las causas de la discriminación, y</w:t>
            </w:r>
            <w:r>
              <w:rPr>
                <w:sz w:val="18"/>
                <w:szCs w:val="18"/>
              </w:rPr>
              <w:t xml:space="preserve"> </w:t>
            </w:r>
            <w:r w:rsidRPr="0087333C">
              <w:rPr>
                <w:sz w:val="18"/>
                <w:szCs w:val="18"/>
              </w:rPr>
              <w:t>propone acciones para promover ambientes</w:t>
            </w:r>
            <w:r>
              <w:rPr>
                <w:sz w:val="18"/>
                <w:szCs w:val="18"/>
              </w:rPr>
              <w:t xml:space="preserve"> </w:t>
            </w:r>
            <w:r w:rsidRPr="0087333C">
              <w:rPr>
                <w:sz w:val="18"/>
                <w:szCs w:val="18"/>
              </w:rPr>
              <w:t>igualitarios, de respeto a la dignidad humana, a</w:t>
            </w:r>
            <w:r>
              <w:rPr>
                <w:sz w:val="18"/>
                <w:szCs w:val="18"/>
              </w:rPr>
              <w:t xml:space="preserve"> </w:t>
            </w:r>
            <w:r w:rsidRPr="0087333C">
              <w:rPr>
                <w:sz w:val="18"/>
                <w:szCs w:val="18"/>
              </w:rPr>
              <w:t>las diversidades y a los derechos de todas las</w:t>
            </w:r>
            <w:r>
              <w:rPr>
                <w:sz w:val="18"/>
                <w:szCs w:val="18"/>
              </w:rPr>
              <w:t xml:space="preserve"> </w:t>
            </w:r>
            <w:r w:rsidRPr="0087333C">
              <w:rPr>
                <w:sz w:val="18"/>
                <w:szCs w:val="18"/>
              </w:rPr>
              <w:t>personas, en la entidad y en el país.</w:t>
            </w:r>
          </w:p>
        </w:tc>
        <w:tc>
          <w:tcPr>
            <w:tcW w:w="501" w:type="pct"/>
            <w:vAlign w:val="center"/>
          </w:tcPr>
          <w:p w:rsidR="006A7ECD" w:rsidRDefault="009D6C67" w:rsidP="0037383F">
            <w:pPr>
              <w:rPr>
                <w:rFonts w:ascii="Calibri" w:hAnsi="Calibri" w:cs="Calibri"/>
                <w:color w:val="000000" w:themeColor="text1"/>
                <w:sz w:val="18"/>
                <w:szCs w:val="18"/>
              </w:rPr>
            </w:pPr>
            <w:r w:rsidRPr="009D6C67">
              <w:rPr>
                <w:sz w:val="18"/>
                <w:szCs w:val="18"/>
              </w:rPr>
              <w:t xml:space="preserve">Situaciones de discriminación en la escuela, la comunidad, la entidad y el país, sobre la diversidad de género, cultural, étnica, lingüística, social, así como sobre rasgos físicos, desarrollo cognitivo y barreras de aprendizaje, y participación en ámbitos de convivencia, para la promoción de ambientes igualitarios, de respeto a la </w:t>
            </w:r>
            <w:r w:rsidRPr="009D6C67">
              <w:rPr>
                <w:sz w:val="18"/>
                <w:szCs w:val="18"/>
              </w:rPr>
              <w:lastRenderedPageBreak/>
              <w:t>dignidad humana y a los derechos de todas las personas</w:t>
            </w:r>
          </w:p>
        </w:tc>
        <w:tc>
          <w:tcPr>
            <w:tcW w:w="608" w:type="pct"/>
          </w:tcPr>
          <w:p w:rsidR="009D6C67" w:rsidRDefault="009D6C67" w:rsidP="009D6C67">
            <w:pPr>
              <w:rPr>
                <w:sz w:val="18"/>
                <w:szCs w:val="18"/>
              </w:rPr>
            </w:pPr>
            <w:r>
              <w:rPr>
                <w:sz w:val="18"/>
                <w:szCs w:val="18"/>
              </w:rPr>
              <w:lastRenderedPageBreak/>
              <w:t xml:space="preserve">Tipos de discriminación </w:t>
            </w:r>
          </w:p>
          <w:p w:rsidR="009D6C67" w:rsidRDefault="009D6C67" w:rsidP="009D6C67">
            <w:pPr>
              <w:rPr>
                <w:sz w:val="18"/>
                <w:szCs w:val="18"/>
              </w:rPr>
            </w:pPr>
            <w:r>
              <w:rPr>
                <w:sz w:val="18"/>
                <w:szCs w:val="18"/>
              </w:rPr>
              <w:t xml:space="preserve">Causas de la discriminación </w:t>
            </w:r>
          </w:p>
          <w:p w:rsidR="006A7ECD" w:rsidRPr="005D401D" w:rsidRDefault="009D6C67" w:rsidP="009D6C67">
            <w:pPr>
              <w:rPr>
                <w:rFonts w:ascii="Calibri" w:hAnsi="Calibri" w:cs="Calibri"/>
                <w:color w:val="000000" w:themeColor="text1"/>
                <w:sz w:val="18"/>
                <w:szCs w:val="18"/>
              </w:rPr>
            </w:pPr>
            <w:r>
              <w:rPr>
                <w:sz w:val="18"/>
                <w:szCs w:val="18"/>
              </w:rPr>
              <w:t>Derecho a la igualdad y prohibición de discriminación</w:t>
            </w:r>
          </w:p>
        </w:tc>
        <w:tc>
          <w:tcPr>
            <w:tcW w:w="606" w:type="pct"/>
            <w:vAlign w:val="center"/>
          </w:tcPr>
          <w:p w:rsidR="006A7ECD" w:rsidRDefault="006A7ECD" w:rsidP="00BE2C09">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CC6E3E">
              <w:rPr>
                <w:rFonts w:ascii="Calibri" w:hAnsi="Calibri" w:cs="Calibri"/>
                <w:b/>
                <w:bCs/>
                <w:sz w:val="18"/>
                <w:szCs w:val="18"/>
              </w:rPr>
              <w:t>17</w:t>
            </w:r>
            <w:r>
              <w:rPr>
                <w:rFonts w:ascii="Calibri" w:hAnsi="Calibri" w:cs="Calibri"/>
                <w:b/>
                <w:bCs/>
                <w:sz w:val="18"/>
                <w:szCs w:val="18"/>
              </w:rPr>
              <w:t xml:space="preserve">. </w:t>
            </w:r>
            <w:r w:rsidR="009D6C67" w:rsidRPr="009D6C67">
              <w:rPr>
                <w:rFonts w:ascii="Calibri" w:hAnsi="Calibri" w:cs="Calibri"/>
                <w:b/>
                <w:bCs/>
                <w:sz w:val="18"/>
                <w:szCs w:val="18"/>
              </w:rPr>
              <w:t xml:space="preserve"> No hay excusas para la exclusión</w:t>
            </w:r>
          </w:p>
          <w:p w:rsidR="006A7ECD" w:rsidRDefault="006A7ECD" w:rsidP="00BE2C09">
            <w:pPr>
              <w:spacing w:after="0" w:line="240" w:lineRule="atLeast"/>
              <w:rPr>
                <w:sz w:val="18"/>
                <w:szCs w:val="18"/>
              </w:rPr>
            </w:pPr>
          </w:p>
          <w:p w:rsidR="006A7ECD" w:rsidRPr="005D401D" w:rsidRDefault="006A7ECD" w:rsidP="00BE2C09">
            <w:pPr>
              <w:spacing w:after="0" w:line="240" w:lineRule="atLeast"/>
              <w:rPr>
                <w:rFonts w:ascii="Calibri" w:hAnsi="Calibri" w:cs="Calibri"/>
                <w:b/>
                <w:bCs/>
                <w:sz w:val="18"/>
                <w:szCs w:val="18"/>
              </w:rPr>
            </w:pPr>
            <w:r w:rsidRPr="005D401D">
              <w:rPr>
                <w:sz w:val="18"/>
                <w:szCs w:val="18"/>
              </w:rPr>
              <w:t>(</w:t>
            </w:r>
            <w:r>
              <w:rPr>
                <w:sz w:val="18"/>
                <w:szCs w:val="18"/>
              </w:rPr>
              <w:t xml:space="preserve">Módulo 3, FCE, </w:t>
            </w:r>
            <w:r w:rsidRPr="005D401D">
              <w:rPr>
                <w:sz w:val="18"/>
                <w:szCs w:val="18"/>
              </w:rPr>
              <w:t xml:space="preserve">página </w:t>
            </w:r>
            <w:r w:rsidR="009D6C67">
              <w:rPr>
                <w:sz w:val="18"/>
                <w:szCs w:val="18"/>
              </w:rPr>
              <w:t>19</w:t>
            </w:r>
            <w:r w:rsidRPr="005D401D">
              <w:rPr>
                <w:sz w:val="18"/>
                <w:szCs w:val="18"/>
              </w:rPr>
              <w:t>)</w:t>
            </w:r>
          </w:p>
          <w:p w:rsidR="006A7ECD" w:rsidRPr="005D401D" w:rsidRDefault="006A7ECD" w:rsidP="00BE2C09">
            <w:pPr>
              <w:spacing w:after="0" w:line="240" w:lineRule="atLeast"/>
              <w:rPr>
                <w:rFonts w:ascii="Calibri" w:hAnsi="Calibri" w:cs="Calibri"/>
                <w:b/>
                <w:bCs/>
                <w:sz w:val="18"/>
                <w:szCs w:val="18"/>
              </w:rPr>
            </w:pPr>
            <w:r w:rsidRPr="005D401D">
              <w:rPr>
                <w:noProof/>
                <w:sz w:val="18"/>
                <w:szCs w:val="18"/>
                <w:lang w:val="en-US"/>
              </w:rPr>
              <w:drawing>
                <wp:inline distT="0" distB="0" distL="0" distR="0" wp14:anchorId="35F56377" wp14:editId="21F59B95">
                  <wp:extent cx="533400" cy="482600"/>
                  <wp:effectExtent l="0" t="0" r="0" b="0"/>
                  <wp:docPr id="155269578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A7ECD" w:rsidRDefault="009D6C67" w:rsidP="0037383F">
            <w:pPr>
              <w:rPr>
                <w:sz w:val="18"/>
                <w:szCs w:val="18"/>
              </w:rPr>
            </w:pPr>
            <w:r w:rsidRPr="00AD622C">
              <w:rPr>
                <w:i/>
                <w:iCs/>
                <w:sz w:val="18"/>
                <w:szCs w:val="18"/>
              </w:rPr>
              <w:t xml:space="preserve">Proyectos </w:t>
            </w:r>
            <w:r w:rsidR="00F76CC6" w:rsidRPr="00AD622C">
              <w:rPr>
                <w:i/>
                <w:iCs/>
                <w:sz w:val="18"/>
                <w:szCs w:val="18"/>
              </w:rPr>
              <w:t>E</w:t>
            </w:r>
            <w:r w:rsidRPr="00AD622C">
              <w:rPr>
                <w:i/>
                <w:iCs/>
                <w:sz w:val="18"/>
                <w:szCs w:val="18"/>
              </w:rPr>
              <w:t>scolares</w:t>
            </w:r>
            <w:r>
              <w:rPr>
                <w:sz w:val="18"/>
                <w:szCs w:val="18"/>
              </w:rPr>
              <w:t xml:space="preserve"> 4, pp. 240-251</w:t>
            </w:r>
          </w:p>
          <w:p w:rsidR="00F76CC6" w:rsidRDefault="00F76CC6" w:rsidP="0037383F">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Nuestros saberes 4, </w:t>
            </w:r>
            <w:r w:rsidRPr="00F76CC6">
              <w:rPr>
                <w:rFonts w:ascii="Calibri" w:hAnsi="Calibri" w:cs="Calibri"/>
                <w:color w:val="000000" w:themeColor="text1"/>
                <w:sz w:val="18"/>
                <w:szCs w:val="18"/>
              </w:rPr>
              <w:t>pp. 164</w:t>
            </w:r>
            <w:r w:rsidR="00BA4740">
              <w:rPr>
                <w:rFonts w:ascii="Calibri" w:hAnsi="Calibri" w:cs="Calibri"/>
                <w:color w:val="000000" w:themeColor="text1"/>
                <w:sz w:val="18"/>
                <w:szCs w:val="18"/>
              </w:rPr>
              <w:t>-165</w:t>
            </w:r>
            <w:r w:rsidRPr="00F76CC6">
              <w:rPr>
                <w:rFonts w:ascii="Calibri" w:hAnsi="Calibri" w:cs="Calibri"/>
                <w:color w:val="000000" w:themeColor="text1"/>
                <w:sz w:val="18"/>
                <w:szCs w:val="18"/>
              </w:rPr>
              <w:t>, 190</w:t>
            </w:r>
          </w:p>
          <w:p w:rsidR="00F76CC6" w:rsidRDefault="00F76CC6" w:rsidP="0037383F">
            <w:pPr>
              <w:rPr>
                <w:rFonts w:ascii="Calibri" w:hAnsi="Calibri" w:cs="Calibri"/>
                <w:color w:val="000000" w:themeColor="text1"/>
                <w:sz w:val="18"/>
                <w:szCs w:val="18"/>
              </w:rPr>
            </w:pPr>
            <w:r>
              <w:rPr>
                <w:rFonts w:ascii="Calibri" w:hAnsi="Calibri" w:cs="Calibri"/>
                <w:i/>
                <w:iCs/>
                <w:color w:val="000000" w:themeColor="text1"/>
                <w:sz w:val="18"/>
                <w:szCs w:val="18"/>
              </w:rPr>
              <w:t xml:space="preserve">Proyectos Comunitarios 4, </w:t>
            </w:r>
            <w:r w:rsidRPr="00F76CC6">
              <w:rPr>
                <w:rFonts w:ascii="Calibri" w:hAnsi="Calibri" w:cs="Calibri"/>
                <w:color w:val="000000" w:themeColor="text1"/>
                <w:sz w:val="18"/>
                <w:szCs w:val="18"/>
              </w:rPr>
              <w:t xml:space="preserve">pp. </w:t>
            </w:r>
            <w:r w:rsidR="00BF6476">
              <w:rPr>
                <w:rFonts w:ascii="Calibri" w:hAnsi="Calibri" w:cs="Calibri"/>
                <w:color w:val="000000" w:themeColor="text1"/>
                <w:sz w:val="18"/>
                <w:szCs w:val="18"/>
              </w:rPr>
              <w:t>220-233, 262-283</w:t>
            </w:r>
          </w:p>
          <w:p w:rsidR="00AD1765" w:rsidRPr="004A49C3" w:rsidRDefault="00AD1765" w:rsidP="0037383F">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de Aula 5, </w:t>
            </w:r>
            <w:r w:rsidRPr="00AD1765">
              <w:rPr>
                <w:rFonts w:ascii="Calibri" w:hAnsi="Calibri" w:cs="Calibri"/>
                <w:color w:val="000000" w:themeColor="text1"/>
                <w:sz w:val="18"/>
                <w:szCs w:val="18"/>
              </w:rPr>
              <w:t>pp. 234-245</w:t>
            </w:r>
          </w:p>
        </w:tc>
        <w:tc>
          <w:tcPr>
            <w:tcW w:w="1752" w:type="pct"/>
          </w:tcPr>
          <w:p w:rsidR="006A7ECD" w:rsidRDefault="002A1C1A" w:rsidP="0037383F">
            <w:pPr>
              <w:autoSpaceDE w:val="0"/>
              <w:autoSpaceDN w:val="0"/>
              <w:adjustRightInd w:val="0"/>
              <w:spacing w:after="0" w:line="240" w:lineRule="auto"/>
              <w:rPr>
                <w:sz w:val="18"/>
                <w:szCs w:val="18"/>
              </w:rPr>
            </w:pPr>
            <w:r>
              <w:rPr>
                <w:sz w:val="18"/>
                <w:szCs w:val="18"/>
              </w:rPr>
              <w:t>Plantee a los alumnos el siguiente caso:</w:t>
            </w:r>
          </w:p>
          <w:p w:rsidR="002A1C1A" w:rsidRDefault="002A1C1A" w:rsidP="0037383F">
            <w:pPr>
              <w:autoSpaceDE w:val="0"/>
              <w:autoSpaceDN w:val="0"/>
              <w:adjustRightInd w:val="0"/>
              <w:spacing w:after="0" w:line="240" w:lineRule="auto"/>
              <w:rPr>
                <w:sz w:val="18"/>
                <w:szCs w:val="18"/>
              </w:rPr>
            </w:pPr>
            <w:r>
              <w:rPr>
                <w:sz w:val="18"/>
                <w:szCs w:val="18"/>
              </w:rPr>
              <w:t>En una escuela, había un niño llamado Mateo que siempre quería jugar al futbol, pero sus compañeros no lo dejaban participar porque consideraban que, al ser más pequeño, no podía jugar bien. Un día, una nueva compañera llamada Ana llegó a la escuela. Ella también era pequeña, pero le gustaba mucho el futbol. Decidió invitar a Mateo a jugar juntos. Al final, descubrieron que, aunque eran diferentes, ¡podían divertirse y hacer grandes jugadas juntos!</w:t>
            </w:r>
          </w:p>
          <w:p w:rsidR="002A1C1A" w:rsidRDefault="002A1C1A" w:rsidP="0037383F">
            <w:pPr>
              <w:autoSpaceDE w:val="0"/>
              <w:autoSpaceDN w:val="0"/>
              <w:adjustRightInd w:val="0"/>
              <w:spacing w:after="0" w:line="240" w:lineRule="auto"/>
              <w:rPr>
                <w:sz w:val="18"/>
                <w:szCs w:val="18"/>
              </w:rPr>
            </w:pPr>
            <w:r>
              <w:rPr>
                <w:sz w:val="18"/>
                <w:szCs w:val="18"/>
              </w:rPr>
              <w:t>¿Qué pasa cuando excluimos a alguien por ser diferente? ¿Cómo podemos ser más inclusivos?</w:t>
            </w:r>
            <w:r w:rsidR="00896F3B">
              <w:rPr>
                <w:sz w:val="18"/>
                <w:szCs w:val="18"/>
              </w:rPr>
              <w:t xml:space="preserve"> ¿Qué es la discriminación? ¿Conocen algún caso de discriminación?</w:t>
            </w:r>
          </w:p>
          <w:p w:rsidR="00896F3B" w:rsidRDefault="00896F3B" w:rsidP="0037383F">
            <w:pPr>
              <w:autoSpaceDE w:val="0"/>
              <w:autoSpaceDN w:val="0"/>
              <w:adjustRightInd w:val="0"/>
              <w:spacing w:after="0" w:line="240" w:lineRule="auto"/>
              <w:rPr>
                <w:sz w:val="18"/>
                <w:szCs w:val="18"/>
              </w:rPr>
            </w:pPr>
          </w:p>
          <w:p w:rsidR="00896F3B" w:rsidRDefault="00896F3B" w:rsidP="0037383F">
            <w:pPr>
              <w:autoSpaceDE w:val="0"/>
              <w:autoSpaceDN w:val="0"/>
              <w:adjustRightInd w:val="0"/>
              <w:spacing w:after="0" w:line="240" w:lineRule="auto"/>
              <w:rPr>
                <w:sz w:val="18"/>
                <w:szCs w:val="18"/>
              </w:rPr>
            </w:pPr>
            <w:r>
              <w:rPr>
                <w:sz w:val="18"/>
                <w:szCs w:val="18"/>
              </w:rPr>
              <w:t>Oriente las respuestas de la actividad 2 brindando algunos ejemplos a partir de su experiencia. Por ejemplo:</w:t>
            </w:r>
          </w:p>
          <w:p w:rsidR="00896F3B" w:rsidRDefault="00896F3B" w:rsidP="0037383F">
            <w:pPr>
              <w:autoSpaceDE w:val="0"/>
              <w:autoSpaceDN w:val="0"/>
              <w:adjustRightInd w:val="0"/>
              <w:spacing w:after="0" w:line="240" w:lineRule="auto"/>
              <w:rPr>
                <w:sz w:val="18"/>
                <w:szCs w:val="18"/>
              </w:rPr>
            </w:pPr>
          </w:p>
          <w:p w:rsidR="00896F3B" w:rsidRDefault="00896F3B" w:rsidP="0037383F">
            <w:pPr>
              <w:autoSpaceDE w:val="0"/>
              <w:autoSpaceDN w:val="0"/>
              <w:adjustRightInd w:val="0"/>
              <w:spacing w:after="0" w:line="240" w:lineRule="auto"/>
              <w:rPr>
                <w:sz w:val="18"/>
                <w:szCs w:val="18"/>
              </w:rPr>
            </w:pPr>
            <w:r>
              <w:rPr>
                <w:sz w:val="18"/>
                <w:szCs w:val="18"/>
              </w:rPr>
              <w:t>Discriminación por estereotipos: cuando no se le permite jugar futbol a las niñas y les dicen que “el futbol es para niños”.</w:t>
            </w:r>
          </w:p>
          <w:p w:rsidR="00896F3B" w:rsidRDefault="00896F3B" w:rsidP="0037383F">
            <w:pPr>
              <w:autoSpaceDE w:val="0"/>
              <w:autoSpaceDN w:val="0"/>
              <w:adjustRightInd w:val="0"/>
              <w:spacing w:after="0" w:line="240" w:lineRule="auto"/>
              <w:rPr>
                <w:sz w:val="18"/>
                <w:szCs w:val="18"/>
              </w:rPr>
            </w:pPr>
          </w:p>
          <w:p w:rsidR="00896F3B" w:rsidRDefault="00896F3B" w:rsidP="0037383F">
            <w:pPr>
              <w:autoSpaceDE w:val="0"/>
              <w:autoSpaceDN w:val="0"/>
              <w:adjustRightInd w:val="0"/>
              <w:spacing w:after="0" w:line="240" w:lineRule="auto"/>
              <w:rPr>
                <w:sz w:val="18"/>
                <w:szCs w:val="18"/>
              </w:rPr>
            </w:pPr>
            <w:r>
              <w:rPr>
                <w:sz w:val="18"/>
                <w:szCs w:val="18"/>
              </w:rPr>
              <w:t>Discriminación por prejuicio: cuando a una persona que busca empleo es rechazada por su apariencia física, a pesar de estar calificado y tener las habilidades para el trabajo.</w:t>
            </w:r>
          </w:p>
          <w:p w:rsidR="00896F3B" w:rsidRDefault="00896F3B" w:rsidP="0037383F">
            <w:pPr>
              <w:autoSpaceDE w:val="0"/>
              <w:autoSpaceDN w:val="0"/>
              <w:adjustRightInd w:val="0"/>
              <w:spacing w:after="0" w:line="240" w:lineRule="auto"/>
              <w:rPr>
                <w:sz w:val="18"/>
                <w:szCs w:val="18"/>
              </w:rPr>
            </w:pPr>
          </w:p>
          <w:p w:rsidR="00896F3B" w:rsidRDefault="00896F3B" w:rsidP="0037383F">
            <w:pPr>
              <w:autoSpaceDE w:val="0"/>
              <w:autoSpaceDN w:val="0"/>
              <w:adjustRightInd w:val="0"/>
              <w:spacing w:after="0" w:line="240" w:lineRule="auto"/>
              <w:rPr>
                <w:sz w:val="18"/>
                <w:szCs w:val="18"/>
              </w:rPr>
            </w:pPr>
            <w:r>
              <w:rPr>
                <w:sz w:val="18"/>
                <w:szCs w:val="18"/>
              </w:rPr>
              <w:lastRenderedPageBreak/>
              <w:t xml:space="preserve">Discriminación por tradiciones: cuando en una comunidad en la que se celebran ciertas festividades se excluyen o marginan a personas de diferentes orígenes culturales. </w:t>
            </w:r>
          </w:p>
        </w:tc>
      </w:tr>
      <w:tr w:rsidR="006A7ECD" w:rsidRPr="005D19F7" w:rsidTr="00150599">
        <w:trPr>
          <w:cantSplit/>
          <w:trHeight w:val="2021"/>
        </w:trPr>
        <w:tc>
          <w:tcPr>
            <w:tcW w:w="221" w:type="pct"/>
            <w:vMerge w:val="restart"/>
            <w:textDirection w:val="btLr"/>
          </w:tcPr>
          <w:p w:rsidR="006A7ECD" w:rsidRPr="007575A8" w:rsidRDefault="006A7ECD" w:rsidP="0037383F">
            <w:pPr>
              <w:ind w:left="113" w:right="113"/>
              <w:jc w:val="center"/>
              <w:rPr>
                <w:rFonts w:cstheme="minorHAnsi"/>
                <w:b/>
                <w:bCs/>
                <w:sz w:val="18"/>
                <w:szCs w:val="18"/>
              </w:rPr>
            </w:pPr>
            <w:r>
              <w:rPr>
                <w:rFonts w:cstheme="minorHAnsi"/>
                <w:b/>
                <w:bCs/>
                <w:sz w:val="18"/>
                <w:szCs w:val="18"/>
              </w:rPr>
              <w:lastRenderedPageBreak/>
              <w:t xml:space="preserve">De lo Humano y </w:t>
            </w:r>
            <w:r w:rsidR="00CC6E3E">
              <w:rPr>
                <w:rFonts w:cstheme="minorHAnsi"/>
                <w:b/>
                <w:bCs/>
                <w:sz w:val="18"/>
                <w:szCs w:val="18"/>
              </w:rPr>
              <w:t xml:space="preserve">lo </w:t>
            </w:r>
            <w:r>
              <w:rPr>
                <w:rFonts w:cstheme="minorHAnsi"/>
                <w:b/>
                <w:bCs/>
                <w:sz w:val="18"/>
                <w:szCs w:val="18"/>
              </w:rPr>
              <w:t>Comunitario</w:t>
            </w:r>
          </w:p>
        </w:tc>
        <w:tc>
          <w:tcPr>
            <w:tcW w:w="849" w:type="pct"/>
            <w:vAlign w:val="center"/>
          </w:tcPr>
          <w:p w:rsidR="006A7ECD" w:rsidRPr="00A05947" w:rsidRDefault="00782F9A" w:rsidP="0037383F">
            <w:pPr>
              <w:rPr>
                <w:sz w:val="18"/>
                <w:szCs w:val="18"/>
              </w:rPr>
            </w:pPr>
            <w:r>
              <w:rPr>
                <w:sz w:val="18"/>
                <w:szCs w:val="18"/>
              </w:rPr>
              <w:t>Identifica conflictos para conciliarlos de forma pacífica y reconoce las causas o efectos de los mismos.</w:t>
            </w:r>
          </w:p>
        </w:tc>
        <w:tc>
          <w:tcPr>
            <w:tcW w:w="501" w:type="pct"/>
          </w:tcPr>
          <w:p w:rsidR="006A7ECD" w:rsidRPr="004B1F17" w:rsidRDefault="00782F9A" w:rsidP="0037383F">
            <w:pPr>
              <w:rPr>
                <w:rFonts w:ascii="Calibri" w:hAnsi="Calibri" w:cs="Calibri"/>
                <w:kern w:val="0"/>
                <w:sz w:val="18"/>
                <w:szCs w:val="18"/>
              </w:rPr>
            </w:pPr>
            <w:r w:rsidRPr="00782F9A">
              <w:rPr>
                <w:sz w:val="18"/>
                <w:szCs w:val="18"/>
              </w:rPr>
              <w:t>Causa y efecto de los conflictos</w:t>
            </w:r>
          </w:p>
        </w:tc>
        <w:tc>
          <w:tcPr>
            <w:tcW w:w="608" w:type="pct"/>
          </w:tcPr>
          <w:p w:rsidR="00782F9A" w:rsidRDefault="00782F9A" w:rsidP="00782F9A">
            <w:pPr>
              <w:rPr>
                <w:sz w:val="18"/>
                <w:szCs w:val="18"/>
              </w:rPr>
            </w:pPr>
            <w:r>
              <w:rPr>
                <w:sz w:val="18"/>
                <w:szCs w:val="18"/>
              </w:rPr>
              <w:t>Resolución de conflictos a partir de actitudes conciliadoras y conflictivas</w:t>
            </w:r>
          </w:p>
          <w:p w:rsidR="006A7ECD" w:rsidRDefault="006A7ECD" w:rsidP="0037383F">
            <w:pPr>
              <w:rPr>
                <w:sz w:val="18"/>
                <w:szCs w:val="18"/>
              </w:rPr>
            </w:pPr>
          </w:p>
        </w:tc>
        <w:tc>
          <w:tcPr>
            <w:tcW w:w="606" w:type="pct"/>
            <w:vAlign w:val="center"/>
          </w:tcPr>
          <w:p w:rsidR="006A7ECD" w:rsidRDefault="006A7ECD" w:rsidP="0037383F">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CC6E3E">
              <w:rPr>
                <w:rFonts w:cstheme="minorHAnsi"/>
                <w:b/>
                <w:bCs/>
                <w:sz w:val="18"/>
                <w:szCs w:val="18"/>
              </w:rPr>
              <w:t>4</w:t>
            </w:r>
            <w:r>
              <w:rPr>
                <w:rFonts w:cstheme="minorHAnsi"/>
                <w:b/>
                <w:bCs/>
                <w:sz w:val="18"/>
                <w:szCs w:val="18"/>
              </w:rPr>
              <w:t xml:space="preserve">. </w:t>
            </w:r>
            <w:r w:rsidR="00782F9A">
              <w:rPr>
                <w:rFonts w:cstheme="minorHAnsi"/>
                <w:b/>
                <w:bCs/>
                <w:sz w:val="18"/>
                <w:szCs w:val="18"/>
              </w:rPr>
              <w:t>Causa y efecto</w:t>
            </w:r>
          </w:p>
          <w:p w:rsidR="006A7ECD" w:rsidRDefault="006A7ECD" w:rsidP="0037383F">
            <w:pPr>
              <w:spacing w:line="240" w:lineRule="atLeast"/>
              <w:rPr>
                <w:sz w:val="18"/>
                <w:szCs w:val="18"/>
              </w:rPr>
            </w:pPr>
            <w:r w:rsidRPr="00B04490">
              <w:rPr>
                <w:rFonts w:cstheme="minorHAnsi"/>
                <w:b/>
                <w:bCs/>
                <w:sz w:val="18"/>
                <w:szCs w:val="18"/>
              </w:rPr>
              <w:t>(</w:t>
            </w:r>
            <w:r>
              <w:rPr>
                <w:sz w:val="18"/>
                <w:szCs w:val="18"/>
              </w:rPr>
              <w:t xml:space="preserve">Módulo 4, Formación socioemocional. </w:t>
            </w:r>
            <w:r w:rsidRPr="005D401D">
              <w:rPr>
                <w:sz w:val="18"/>
                <w:szCs w:val="18"/>
              </w:rPr>
              <w:t xml:space="preserve">página </w:t>
            </w:r>
            <w:r w:rsidR="00782F9A">
              <w:rPr>
                <w:sz w:val="18"/>
                <w:szCs w:val="18"/>
              </w:rPr>
              <w:t>1</w:t>
            </w:r>
            <w:r>
              <w:rPr>
                <w:sz w:val="18"/>
                <w:szCs w:val="18"/>
              </w:rPr>
              <w:t>6</w:t>
            </w:r>
            <w:r w:rsidRPr="005D401D">
              <w:rPr>
                <w:sz w:val="18"/>
                <w:szCs w:val="18"/>
              </w:rPr>
              <w:t>)</w:t>
            </w:r>
          </w:p>
          <w:p w:rsidR="006A7ECD" w:rsidRPr="005D401D" w:rsidRDefault="006A7ECD" w:rsidP="0037383F">
            <w:pPr>
              <w:spacing w:line="240" w:lineRule="atLeast"/>
              <w:rPr>
                <w:rFonts w:cstheme="minorHAnsi"/>
                <w:b/>
                <w:bCs/>
                <w:sz w:val="18"/>
                <w:szCs w:val="18"/>
              </w:rPr>
            </w:pPr>
            <w:r w:rsidRPr="005D401D">
              <w:rPr>
                <w:noProof/>
                <w:sz w:val="18"/>
                <w:szCs w:val="18"/>
                <w:lang w:val="en-US"/>
              </w:rPr>
              <w:drawing>
                <wp:inline distT="0" distB="0" distL="0" distR="0" wp14:anchorId="0DA49DC6" wp14:editId="7F457451">
                  <wp:extent cx="533400" cy="482600"/>
                  <wp:effectExtent l="0" t="0" r="0" b="0"/>
                  <wp:docPr id="130830663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1279C9" w:rsidRDefault="001279C9" w:rsidP="001279C9">
            <w:pPr>
              <w:rPr>
                <w:sz w:val="18"/>
                <w:szCs w:val="18"/>
              </w:rPr>
            </w:pPr>
            <w:r w:rsidRPr="001279C9">
              <w:rPr>
                <w:i/>
                <w:iCs/>
                <w:sz w:val="18"/>
                <w:szCs w:val="18"/>
              </w:rPr>
              <w:t>Nuestros saberes</w:t>
            </w:r>
            <w:r>
              <w:rPr>
                <w:sz w:val="18"/>
                <w:szCs w:val="18"/>
              </w:rPr>
              <w:t xml:space="preserve"> 4, pp. 222-223, 230</w:t>
            </w:r>
          </w:p>
          <w:p w:rsidR="001279C9" w:rsidRDefault="001279C9" w:rsidP="001279C9">
            <w:pPr>
              <w:rPr>
                <w:sz w:val="18"/>
                <w:szCs w:val="18"/>
              </w:rPr>
            </w:pPr>
            <w:r w:rsidRPr="006F0191">
              <w:rPr>
                <w:i/>
                <w:iCs/>
                <w:sz w:val="18"/>
                <w:szCs w:val="18"/>
              </w:rPr>
              <w:t>Proyectos Comunitarios</w:t>
            </w:r>
            <w:r>
              <w:rPr>
                <w:sz w:val="18"/>
                <w:szCs w:val="18"/>
              </w:rPr>
              <w:t xml:space="preserve"> 4, pp. </w:t>
            </w:r>
            <w:r w:rsidR="00175FB1">
              <w:rPr>
                <w:sz w:val="18"/>
                <w:szCs w:val="18"/>
              </w:rPr>
              <w:t>220-233</w:t>
            </w:r>
          </w:p>
          <w:p w:rsidR="001279C9" w:rsidRDefault="001279C9" w:rsidP="001279C9">
            <w:pPr>
              <w:rPr>
                <w:sz w:val="18"/>
                <w:szCs w:val="18"/>
              </w:rPr>
            </w:pPr>
            <w:r w:rsidRPr="006F0191">
              <w:rPr>
                <w:i/>
                <w:iCs/>
                <w:sz w:val="18"/>
                <w:szCs w:val="18"/>
              </w:rPr>
              <w:t>Proyectos de Aula</w:t>
            </w:r>
            <w:r>
              <w:rPr>
                <w:sz w:val="18"/>
                <w:szCs w:val="18"/>
              </w:rPr>
              <w:t xml:space="preserve"> 4, pp. 326-</w:t>
            </w:r>
            <w:r w:rsidR="00175FB1">
              <w:rPr>
                <w:sz w:val="18"/>
                <w:szCs w:val="18"/>
              </w:rPr>
              <w:t>339</w:t>
            </w:r>
          </w:p>
          <w:p w:rsidR="001279C9" w:rsidRDefault="001279C9" w:rsidP="001279C9">
            <w:pPr>
              <w:rPr>
                <w:sz w:val="18"/>
                <w:szCs w:val="18"/>
              </w:rPr>
            </w:pPr>
            <w:r w:rsidRPr="006F0191">
              <w:rPr>
                <w:i/>
                <w:iCs/>
                <w:sz w:val="18"/>
                <w:szCs w:val="18"/>
              </w:rPr>
              <w:t>Proyectos Escolares</w:t>
            </w:r>
            <w:r>
              <w:rPr>
                <w:sz w:val="18"/>
                <w:szCs w:val="18"/>
              </w:rPr>
              <w:t xml:space="preserve"> 4, pp. 240-251</w:t>
            </w:r>
          </w:p>
          <w:p w:rsidR="006A7ECD" w:rsidRPr="00CD495C" w:rsidRDefault="006A7ECD" w:rsidP="0037383F">
            <w:pPr>
              <w:rPr>
                <w:i/>
                <w:iCs/>
                <w:sz w:val="18"/>
                <w:szCs w:val="18"/>
              </w:rPr>
            </w:pPr>
          </w:p>
        </w:tc>
        <w:tc>
          <w:tcPr>
            <w:tcW w:w="1752" w:type="pct"/>
          </w:tcPr>
          <w:p w:rsidR="006A7ECD" w:rsidRDefault="00A028AA" w:rsidP="00A028AA">
            <w:pPr>
              <w:autoSpaceDE w:val="0"/>
              <w:autoSpaceDN w:val="0"/>
              <w:adjustRightInd w:val="0"/>
              <w:spacing w:after="0" w:line="240" w:lineRule="auto"/>
              <w:rPr>
                <w:sz w:val="18"/>
                <w:szCs w:val="18"/>
              </w:rPr>
            </w:pPr>
            <w:r w:rsidRPr="00A028AA">
              <w:rPr>
                <w:sz w:val="18"/>
                <w:szCs w:val="18"/>
              </w:rPr>
              <w:t>Promueva la reflexión con los alumnos</w:t>
            </w:r>
            <w:r>
              <w:rPr>
                <w:sz w:val="18"/>
                <w:szCs w:val="18"/>
              </w:rPr>
              <w:t xml:space="preserve"> </w:t>
            </w:r>
            <w:r w:rsidRPr="00A028AA">
              <w:rPr>
                <w:sz w:val="18"/>
                <w:szCs w:val="18"/>
              </w:rPr>
              <w:t>sobre la importancia de identificar conflictos para conciliarlos de forma pacífica.</w:t>
            </w:r>
          </w:p>
          <w:p w:rsidR="00A028AA" w:rsidRPr="00A028AA" w:rsidRDefault="00A028AA" w:rsidP="00A028AA">
            <w:pPr>
              <w:autoSpaceDE w:val="0"/>
              <w:autoSpaceDN w:val="0"/>
              <w:adjustRightInd w:val="0"/>
              <w:spacing w:after="0" w:line="240" w:lineRule="auto"/>
              <w:rPr>
                <w:sz w:val="18"/>
                <w:szCs w:val="18"/>
              </w:rPr>
            </w:pPr>
          </w:p>
          <w:p w:rsidR="00A028AA" w:rsidRPr="00A028AA" w:rsidRDefault="00A028AA" w:rsidP="00A028AA">
            <w:pPr>
              <w:autoSpaceDE w:val="0"/>
              <w:autoSpaceDN w:val="0"/>
              <w:adjustRightInd w:val="0"/>
              <w:spacing w:after="0" w:line="240" w:lineRule="auto"/>
              <w:rPr>
                <w:sz w:val="18"/>
                <w:szCs w:val="18"/>
              </w:rPr>
            </w:pPr>
            <w:r w:rsidRPr="00A028AA">
              <w:rPr>
                <w:sz w:val="18"/>
                <w:szCs w:val="18"/>
              </w:rPr>
              <w:t>Pida a los alumnos que inventen una historia por medio de las imágenes del ratón, donde establezcan una causa</w:t>
            </w:r>
          </w:p>
          <w:p w:rsidR="00A028AA" w:rsidRDefault="00A028AA" w:rsidP="00A028AA">
            <w:pPr>
              <w:autoSpaceDE w:val="0"/>
              <w:autoSpaceDN w:val="0"/>
              <w:adjustRightInd w:val="0"/>
              <w:spacing w:after="0" w:line="240" w:lineRule="auto"/>
              <w:rPr>
                <w:sz w:val="18"/>
                <w:szCs w:val="18"/>
              </w:rPr>
            </w:pPr>
            <w:r w:rsidRPr="00A028AA">
              <w:rPr>
                <w:sz w:val="18"/>
                <w:szCs w:val="18"/>
              </w:rPr>
              <w:t>y consecuencia. Platique sobre ellas.</w:t>
            </w:r>
          </w:p>
          <w:p w:rsidR="00A028AA" w:rsidRPr="00A028AA" w:rsidRDefault="00A028AA" w:rsidP="00A028AA">
            <w:pPr>
              <w:autoSpaceDE w:val="0"/>
              <w:autoSpaceDN w:val="0"/>
              <w:adjustRightInd w:val="0"/>
              <w:spacing w:after="0" w:line="240" w:lineRule="auto"/>
              <w:rPr>
                <w:sz w:val="18"/>
                <w:szCs w:val="18"/>
              </w:rPr>
            </w:pPr>
          </w:p>
          <w:p w:rsidR="00A028AA" w:rsidRPr="007002D0" w:rsidRDefault="00A028AA" w:rsidP="00A028AA">
            <w:pPr>
              <w:autoSpaceDE w:val="0"/>
              <w:autoSpaceDN w:val="0"/>
              <w:adjustRightInd w:val="0"/>
              <w:spacing w:after="0" w:line="240" w:lineRule="auto"/>
              <w:rPr>
                <w:sz w:val="18"/>
                <w:szCs w:val="18"/>
              </w:rPr>
            </w:pPr>
            <w:r w:rsidRPr="00A028AA">
              <w:rPr>
                <w:sz w:val="18"/>
                <w:szCs w:val="18"/>
              </w:rPr>
              <w:t>Pida a los alumnos que en equipos inventen un cuento donde establezcan un conflicto, causas, decisiones</w:t>
            </w:r>
            <w:r>
              <w:rPr>
                <w:sz w:val="18"/>
                <w:szCs w:val="18"/>
              </w:rPr>
              <w:t xml:space="preserve"> </w:t>
            </w:r>
            <w:r w:rsidRPr="00A028AA">
              <w:rPr>
                <w:sz w:val="18"/>
                <w:szCs w:val="18"/>
              </w:rPr>
              <w:t>y consecuencias. Pídales que lean en voz alta sus cuentos y promueva que el grupo identifique cada etapa del conflicto.</w:t>
            </w:r>
          </w:p>
        </w:tc>
      </w:tr>
      <w:tr w:rsidR="006A7ECD" w:rsidRPr="005D19F7" w:rsidTr="000D2760">
        <w:trPr>
          <w:cantSplit/>
          <w:trHeight w:val="982"/>
        </w:trPr>
        <w:tc>
          <w:tcPr>
            <w:tcW w:w="221" w:type="pct"/>
            <w:vMerge/>
            <w:textDirection w:val="btLr"/>
          </w:tcPr>
          <w:p w:rsidR="006A7ECD" w:rsidRPr="007575A8" w:rsidRDefault="006A7ECD" w:rsidP="0037383F">
            <w:pPr>
              <w:ind w:left="113" w:right="113"/>
              <w:jc w:val="center"/>
              <w:rPr>
                <w:rFonts w:cstheme="minorHAnsi"/>
                <w:b/>
                <w:bCs/>
                <w:sz w:val="18"/>
                <w:szCs w:val="18"/>
              </w:rPr>
            </w:pPr>
          </w:p>
        </w:tc>
        <w:tc>
          <w:tcPr>
            <w:tcW w:w="849" w:type="pct"/>
            <w:vAlign w:val="center"/>
          </w:tcPr>
          <w:p w:rsidR="006A7ECD" w:rsidRPr="00734ACE" w:rsidRDefault="00300000" w:rsidP="0037383F">
            <w:pPr>
              <w:rPr>
                <w:sz w:val="18"/>
                <w:szCs w:val="18"/>
              </w:rPr>
            </w:pPr>
            <w:r>
              <w:rPr>
                <w:rFonts w:cstheme="minorHAnsi"/>
                <w:kern w:val="0"/>
                <w:sz w:val="18"/>
                <w:szCs w:val="18"/>
              </w:rPr>
              <w:t>Identifica los malabares como una oportunidad de realizar una actividad física de equilibrio.</w:t>
            </w:r>
          </w:p>
        </w:tc>
        <w:tc>
          <w:tcPr>
            <w:tcW w:w="501" w:type="pct"/>
          </w:tcPr>
          <w:p w:rsidR="006A7ECD" w:rsidRPr="00B04490" w:rsidRDefault="00300000" w:rsidP="0037383F">
            <w:pPr>
              <w:rPr>
                <w:sz w:val="18"/>
                <w:szCs w:val="18"/>
              </w:rPr>
            </w:pPr>
            <w:r w:rsidRPr="00300000">
              <w:rPr>
                <w:sz w:val="18"/>
                <w:szCs w:val="18"/>
              </w:rPr>
              <w:t>Los malabares como actividad física que desarrolla el equilibrio</w:t>
            </w:r>
          </w:p>
        </w:tc>
        <w:tc>
          <w:tcPr>
            <w:tcW w:w="608" w:type="pct"/>
          </w:tcPr>
          <w:p w:rsidR="006A7ECD" w:rsidRDefault="00300000" w:rsidP="0037383F">
            <w:pPr>
              <w:rPr>
                <w:sz w:val="18"/>
                <w:szCs w:val="18"/>
              </w:rPr>
            </w:pPr>
            <w:r>
              <w:rPr>
                <w:sz w:val="18"/>
                <w:szCs w:val="18"/>
              </w:rPr>
              <w:t>El malabarismo como opción para desarrollar destreza y equilibrio</w:t>
            </w:r>
          </w:p>
        </w:tc>
        <w:tc>
          <w:tcPr>
            <w:tcW w:w="606" w:type="pct"/>
            <w:vAlign w:val="center"/>
          </w:tcPr>
          <w:p w:rsidR="006A7ECD" w:rsidRDefault="006A7ECD" w:rsidP="007D183A">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CC6E3E">
              <w:rPr>
                <w:rFonts w:cstheme="minorHAnsi"/>
                <w:b/>
                <w:bCs/>
                <w:sz w:val="18"/>
                <w:szCs w:val="18"/>
              </w:rPr>
              <w:t>4</w:t>
            </w:r>
            <w:r>
              <w:rPr>
                <w:rFonts w:cstheme="minorHAnsi"/>
                <w:b/>
                <w:bCs/>
                <w:sz w:val="18"/>
                <w:szCs w:val="18"/>
              </w:rPr>
              <w:t xml:space="preserve">. </w:t>
            </w:r>
            <w:r w:rsidR="00300000">
              <w:rPr>
                <w:rFonts w:cstheme="minorHAnsi"/>
                <w:b/>
                <w:bCs/>
                <w:sz w:val="18"/>
                <w:szCs w:val="18"/>
              </w:rPr>
              <w:t>Hagamos malabares</w:t>
            </w:r>
          </w:p>
          <w:p w:rsidR="006A7ECD" w:rsidRDefault="006A7ECD" w:rsidP="007D183A">
            <w:pPr>
              <w:spacing w:line="240" w:lineRule="atLeast"/>
              <w:rPr>
                <w:sz w:val="18"/>
                <w:szCs w:val="18"/>
              </w:rPr>
            </w:pPr>
            <w:r w:rsidRPr="006B39C8">
              <w:rPr>
                <w:rFonts w:cstheme="minorHAnsi"/>
                <w:sz w:val="18"/>
                <w:szCs w:val="18"/>
              </w:rPr>
              <w:t>(</w:t>
            </w:r>
            <w:r>
              <w:rPr>
                <w:sz w:val="18"/>
                <w:szCs w:val="18"/>
              </w:rPr>
              <w:t xml:space="preserve">Módulo 4, Vida saludable, </w:t>
            </w:r>
            <w:r w:rsidRPr="005D401D">
              <w:rPr>
                <w:sz w:val="18"/>
                <w:szCs w:val="18"/>
              </w:rPr>
              <w:t xml:space="preserve">página </w:t>
            </w:r>
            <w:r w:rsidR="00AA336E">
              <w:rPr>
                <w:sz w:val="18"/>
                <w:szCs w:val="18"/>
              </w:rPr>
              <w:t>1</w:t>
            </w:r>
            <w:r>
              <w:rPr>
                <w:sz w:val="18"/>
                <w:szCs w:val="18"/>
              </w:rPr>
              <w:t>6</w:t>
            </w:r>
            <w:r w:rsidRPr="005D401D">
              <w:rPr>
                <w:sz w:val="18"/>
                <w:szCs w:val="18"/>
              </w:rPr>
              <w:t>)</w:t>
            </w:r>
          </w:p>
          <w:p w:rsidR="006A7ECD" w:rsidRPr="005D401D" w:rsidRDefault="00AA336E" w:rsidP="007D183A">
            <w:pPr>
              <w:spacing w:line="240" w:lineRule="atLeast"/>
              <w:rPr>
                <w:rFonts w:cstheme="minorHAnsi"/>
                <w:b/>
                <w:bCs/>
                <w:sz w:val="18"/>
                <w:szCs w:val="18"/>
              </w:rPr>
            </w:pPr>
            <w:r>
              <w:rPr>
                <w:b/>
                <w:bCs/>
                <w:noProof/>
                <w:sz w:val="18"/>
                <w:szCs w:val="18"/>
              </w:rPr>
              <w:drawing>
                <wp:inline distT="0" distB="0" distL="0" distR="0" wp14:anchorId="5B3F6A49" wp14:editId="2ADD476A">
                  <wp:extent cx="430823" cy="448851"/>
                  <wp:effectExtent l="0" t="0" r="1270" b="0"/>
                  <wp:docPr id="2056746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0"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6A7ECD" w:rsidRDefault="00300000" w:rsidP="007A5F42">
            <w:pPr>
              <w:rPr>
                <w:sz w:val="18"/>
                <w:szCs w:val="18"/>
              </w:rPr>
            </w:pPr>
            <w:r w:rsidRPr="00AA336E">
              <w:rPr>
                <w:i/>
                <w:iCs/>
                <w:sz w:val="18"/>
                <w:szCs w:val="18"/>
              </w:rPr>
              <w:t>Nuestros saberes</w:t>
            </w:r>
            <w:r>
              <w:rPr>
                <w:sz w:val="18"/>
                <w:szCs w:val="18"/>
              </w:rPr>
              <w:t xml:space="preserve"> 4, pp. 216-219</w:t>
            </w:r>
          </w:p>
          <w:p w:rsidR="00AA336E" w:rsidRPr="007A5F42" w:rsidRDefault="00AA336E" w:rsidP="007A5F42">
            <w:pPr>
              <w:rPr>
                <w:rFonts w:ascii="Calibri" w:hAnsi="Calibri" w:cs="Calibri"/>
                <w:i/>
                <w:iCs/>
                <w:color w:val="000000" w:themeColor="text1"/>
                <w:sz w:val="18"/>
                <w:szCs w:val="18"/>
              </w:rPr>
            </w:pPr>
            <w:r>
              <w:rPr>
                <w:rFonts w:ascii="Calibri" w:hAnsi="Calibri" w:cs="Calibri"/>
                <w:i/>
                <w:iCs/>
                <w:color w:val="000000" w:themeColor="text1"/>
                <w:sz w:val="18"/>
                <w:szCs w:val="18"/>
              </w:rPr>
              <w:t>Proyectos Escolares 4, pp. 300-307</w:t>
            </w:r>
          </w:p>
        </w:tc>
        <w:tc>
          <w:tcPr>
            <w:tcW w:w="1752" w:type="pct"/>
          </w:tcPr>
          <w:p w:rsidR="006A7ECD" w:rsidRDefault="000D2760" w:rsidP="000D2760">
            <w:pPr>
              <w:autoSpaceDE w:val="0"/>
              <w:autoSpaceDN w:val="0"/>
              <w:adjustRightInd w:val="0"/>
              <w:spacing w:after="0" w:line="240" w:lineRule="auto"/>
              <w:rPr>
                <w:sz w:val="18"/>
                <w:szCs w:val="18"/>
              </w:rPr>
            </w:pPr>
            <w:r w:rsidRPr="000D2760">
              <w:rPr>
                <w:sz w:val="18"/>
                <w:szCs w:val="18"/>
              </w:rPr>
              <w:t>Pregunte si han visto actos de malabarismo y dónde fue; pregunte cómo se relaciona el malabarismo</w:t>
            </w:r>
            <w:r>
              <w:rPr>
                <w:sz w:val="18"/>
                <w:szCs w:val="18"/>
              </w:rPr>
              <w:t xml:space="preserve"> </w:t>
            </w:r>
            <w:r w:rsidRPr="000D2760">
              <w:rPr>
                <w:sz w:val="18"/>
                <w:szCs w:val="18"/>
              </w:rPr>
              <w:t>con el equilibrio y ayude a construir la respuesta.</w:t>
            </w:r>
          </w:p>
          <w:p w:rsidR="000D2760" w:rsidRPr="000D2760" w:rsidRDefault="000D2760" w:rsidP="000D2760">
            <w:pPr>
              <w:autoSpaceDE w:val="0"/>
              <w:autoSpaceDN w:val="0"/>
              <w:adjustRightInd w:val="0"/>
              <w:spacing w:after="0" w:line="240" w:lineRule="auto"/>
              <w:rPr>
                <w:sz w:val="18"/>
                <w:szCs w:val="18"/>
              </w:rPr>
            </w:pPr>
          </w:p>
          <w:p w:rsidR="000D2760" w:rsidRDefault="000D2760" w:rsidP="000D2760">
            <w:pPr>
              <w:autoSpaceDE w:val="0"/>
              <w:autoSpaceDN w:val="0"/>
              <w:adjustRightInd w:val="0"/>
              <w:spacing w:after="0" w:line="240" w:lineRule="auto"/>
              <w:rPr>
                <w:sz w:val="18"/>
                <w:szCs w:val="18"/>
              </w:rPr>
            </w:pPr>
            <w:r w:rsidRPr="000D2760">
              <w:rPr>
                <w:sz w:val="18"/>
                <w:szCs w:val="18"/>
              </w:rPr>
              <w:t>Invite a que compartan y argumenten sus respuestas; anime para que consideren</w:t>
            </w:r>
            <w:r>
              <w:rPr>
                <w:sz w:val="18"/>
                <w:szCs w:val="18"/>
              </w:rPr>
              <w:t xml:space="preserve"> </w:t>
            </w:r>
            <w:r w:rsidRPr="000D2760">
              <w:rPr>
                <w:sz w:val="18"/>
                <w:szCs w:val="18"/>
              </w:rPr>
              <w:t>que es posible superar dificultades para realizar estas acciones.</w:t>
            </w:r>
          </w:p>
          <w:p w:rsidR="000D2760" w:rsidRDefault="000D2760" w:rsidP="000D2760">
            <w:pPr>
              <w:autoSpaceDE w:val="0"/>
              <w:autoSpaceDN w:val="0"/>
              <w:adjustRightInd w:val="0"/>
              <w:spacing w:after="0" w:line="240" w:lineRule="auto"/>
              <w:rPr>
                <w:sz w:val="18"/>
                <w:szCs w:val="18"/>
              </w:rPr>
            </w:pPr>
          </w:p>
          <w:p w:rsidR="000D2760" w:rsidRDefault="000D2760" w:rsidP="000D2760">
            <w:pPr>
              <w:autoSpaceDE w:val="0"/>
              <w:autoSpaceDN w:val="0"/>
              <w:adjustRightInd w:val="0"/>
              <w:spacing w:after="0" w:line="240" w:lineRule="auto"/>
              <w:rPr>
                <w:sz w:val="18"/>
                <w:szCs w:val="18"/>
              </w:rPr>
            </w:pPr>
            <w:r>
              <w:rPr>
                <w:sz w:val="18"/>
                <w:szCs w:val="18"/>
              </w:rPr>
              <w:t>Puede sugerir que elaboren pelotas sencillas para ejercitar el equilibrio en el salón de clases:</w:t>
            </w:r>
          </w:p>
          <w:p w:rsidR="000D2760" w:rsidRDefault="000D2760" w:rsidP="000D2760">
            <w:pPr>
              <w:autoSpaceDE w:val="0"/>
              <w:autoSpaceDN w:val="0"/>
              <w:adjustRightInd w:val="0"/>
              <w:spacing w:after="0" w:line="240" w:lineRule="auto"/>
              <w:rPr>
                <w:sz w:val="18"/>
                <w:szCs w:val="18"/>
              </w:rPr>
            </w:pPr>
          </w:p>
          <w:p w:rsidR="000D2760" w:rsidRPr="000D2760" w:rsidRDefault="000D2760" w:rsidP="000D2760">
            <w:pPr>
              <w:autoSpaceDE w:val="0"/>
              <w:autoSpaceDN w:val="0"/>
              <w:adjustRightInd w:val="0"/>
              <w:spacing w:after="0" w:line="240" w:lineRule="auto"/>
              <w:rPr>
                <w:sz w:val="18"/>
                <w:szCs w:val="18"/>
                <w:u w:val="single"/>
              </w:rPr>
            </w:pPr>
            <w:r w:rsidRPr="000D2760">
              <w:rPr>
                <w:sz w:val="18"/>
                <w:szCs w:val="18"/>
                <w:u w:val="single"/>
              </w:rPr>
              <w:t>Materiales</w:t>
            </w:r>
          </w:p>
          <w:p w:rsidR="000D2760" w:rsidRDefault="000D2760" w:rsidP="000D2760">
            <w:pPr>
              <w:autoSpaceDE w:val="0"/>
              <w:autoSpaceDN w:val="0"/>
              <w:adjustRightInd w:val="0"/>
              <w:spacing w:after="0" w:line="240" w:lineRule="auto"/>
              <w:rPr>
                <w:sz w:val="18"/>
                <w:szCs w:val="18"/>
              </w:rPr>
            </w:pPr>
            <w:r>
              <w:rPr>
                <w:sz w:val="18"/>
                <w:szCs w:val="18"/>
              </w:rPr>
              <w:t>Globos de colores</w:t>
            </w:r>
          </w:p>
          <w:p w:rsidR="000D2760" w:rsidRDefault="000D2760" w:rsidP="000D2760">
            <w:pPr>
              <w:autoSpaceDE w:val="0"/>
              <w:autoSpaceDN w:val="0"/>
              <w:adjustRightInd w:val="0"/>
              <w:spacing w:after="0" w:line="240" w:lineRule="auto"/>
              <w:rPr>
                <w:sz w:val="18"/>
                <w:szCs w:val="18"/>
              </w:rPr>
            </w:pPr>
            <w:r>
              <w:rPr>
                <w:sz w:val="18"/>
                <w:szCs w:val="18"/>
              </w:rPr>
              <w:t>Arroz, frijoles o bolitas de papel</w:t>
            </w:r>
          </w:p>
          <w:p w:rsidR="000D2760" w:rsidRDefault="000D2760" w:rsidP="000D2760">
            <w:pPr>
              <w:autoSpaceDE w:val="0"/>
              <w:autoSpaceDN w:val="0"/>
              <w:adjustRightInd w:val="0"/>
              <w:spacing w:after="0" w:line="240" w:lineRule="auto"/>
              <w:rPr>
                <w:sz w:val="18"/>
                <w:szCs w:val="18"/>
              </w:rPr>
            </w:pPr>
            <w:r>
              <w:rPr>
                <w:sz w:val="18"/>
                <w:szCs w:val="18"/>
              </w:rPr>
              <w:t>Embudo (opcional)</w:t>
            </w:r>
          </w:p>
          <w:p w:rsidR="000D2760" w:rsidRDefault="000D2760" w:rsidP="000D2760">
            <w:pPr>
              <w:autoSpaceDE w:val="0"/>
              <w:autoSpaceDN w:val="0"/>
              <w:adjustRightInd w:val="0"/>
              <w:spacing w:after="0" w:line="240" w:lineRule="auto"/>
              <w:rPr>
                <w:sz w:val="18"/>
                <w:szCs w:val="18"/>
              </w:rPr>
            </w:pPr>
            <w:r>
              <w:rPr>
                <w:sz w:val="18"/>
                <w:szCs w:val="18"/>
              </w:rPr>
              <w:t>Tijeras y cinta adhesiva</w:t>
            </w:r>
          </w:p>
          <w:p w:rsidR="000D2760" w:rsidRDefault="000D2760" w:rsidP="000D2760">
            <w:pPr>
              <w:autoSpaceDE w:val="0"/>
              <w:autoSpaceDN w:val="0"/>
              <w:adjustRightInd w:val="0"/>
              <w:spacing w:after="0" w:line="240" w:lineRule="auto"/>
              <w:rPr>
                <w:sz w:val="18"/>
                <w:szCs w:val="18"/>
              </w:rPr>
            </w:pPr>
            <w:r>
              <w:rPr>
                <w:sz w:val="18"/>
                <w:szCs w:val="18"/>
              </w:rPr>
              <w:t>Marcadores para decorar</w:t>
            </w:r>
          </w:p>
          <w:p w:rsidR="000D2760" w:rsidRDefault="000D2760" w:rsidP="000D2760">
            <w:pPr>
              <w:autoSpaceDE w:val="0"/>
              <w:autoSpaceDN w:val="0"/>
              <w:adjustRightInd w:val="0"/>
              <w:spacing w:after="0" w:line="240" w:lineRule="auto"/>
              <w:rPr>
                <w:sz w:val="18"/>
                <w:szCs w:val="18"/>
              </w:rPr>
            </w:pPr>
          </w:p>
          <w:p w:rsidR="000D2760" w:rsidRPr="000D2760" w:rsidRDefault="000D2760" w:rsidP="000D2760">
            <w:pPr>
              <w:autoSpaceDE w:val="0"/>
              <w:autoSpaceDN w:val="0"/>
              <w:adjustRightInd w:val="0"/>
              <w:spacing w:after="0" w:line="240" w:lineRule="auto"/>
              <w:rPr>
                <w:sz w:val="18"/>
                <w:szCs w:val="18"/>
                <w:u w:val="single"/>
              </w:rPr>
            </w:pPr>
            <w:r w:rsidRPr="000D2760">
              <w:rPr>
                <w:sz w:val="18"/>
                <w:szCs w:val="18"/>
                <w:u w:val="single"/>
              </w:rPr>
              <w:t>Instrucciones</w:t>
            </w:r>
          </w:p>
          <w:p w:rsidR="000D2760" w:rsidRDefault="000D2760" w:rsidP="000D2760">
            <w:pPr>
              <w:autoSpaceDE w:val="0"/>
              <w:autoSpaceDN w:val="0"/>
              <w:adjustRightInd w:val="0"/>
              <w:spacing w:after="0" w:line="240" w:lineRule="auto"/>
              <w:rPr>
                <w:sz w:val="18"/>
                <w:szCs w:val="18"/>
              </w:rPr>
            </w:pPr>
            <w:r>
              <w:rPr>
                <w:sz w:val="18"/>
                <w:szCs w:val="18"/>
              </w:rPr>
              <w:t xml:space="preserve">Toma un globo y rellénalo con el arroz, los frijoles o las bolitas de papel, ayúdate con el embudo. Procura que tenga suficiente material pero no tanto para que se pueda cerrar. Una vez relleno el globo, haz un nudo y ciérralo, cuida que no escape el relleno. Decora el globo como prefieras. </w:t>
            </w:r>
          </w:p>
          <w:p w:rsidR="000D2760" w:rsidRDefault="000D2760" w:rsidP="000D2760">
            <w:pPr>
              <w:autoSpaceDE w:val="0"/>
              <w:autoSpaceDN w:val="0"/>
              <w:adjustRightInd w:val="0"/>
              <w:spacing w:after="0" w:line="240" w:lineRule="auto"/>
              <w:rPr>
                <w:sz w:val="18"/>
                <w:szCs w:val="18"/>
              </w:rPr>
            </w:pPr>
          </w:p>
          <w:p w:rsidR="000D2760" w:rsidRDefault="000D2760" w:rsidP="000D2760">
            <w:pPr>
              <w:autoSpaceDE w:val="0"/>
              <w:autoSpaceDN w:val="0"/>
              <w:adjustRightInd w:val="0"/>
              <w:spacing w:after="0" w:line="240" w:lineRule="auto"/>
              <w:rPr>
                <w:sz w:val="18"/>
                <w:szCs w:val="18"/>
              </w:rPr>
            </w:pPr>
            <w:r>
              <w:rPr>
                <w:sz w:val="18"/>
                <w:szCs w:val="18"/>
              </w:rPr>
              <w:t>Una vez que sus pelotas estén listas, pueden hacer ejercicios de equilibrio. Intenta equilibrar el globo con la cabeza, en una mano o en un pie, mientras te mueves por el salón.</w:t>
            </w:r>
          </w:p>
          <w:p w:rsidR="000D2760" w:rsidRDefault="000D2760" w:rsidP="000D2760">
            <w:pPr>
              <w:autoSpaceDE w:val="0"/>
              <w:autoSpaceDN w:val="0"/>
              <w:adjustRightInd w:val="0"/>
              <w:spacing w:after="0" w:line="240" w:lineRule="auto"/>
              <w:rPr>
                <w:sz w:val="18"/>
                <w:szCs w:val="18"/>
              </w:rPr>
            </w:pPr>
          </w:p>
          <w:p w:rsidR="000D2760" w:rsidRPr="000D2760" w:rsidRDefault="000D2760" w:rsidP="000D2760">
            <w:pPr>
              <w:autoSpaceDE w:val="0"/>
              <w:autoSpaceDN w:val="0"/>
              <w:adjustRightInd w:val="0"/>
              <w:spacing w:after="0" w:line="240" w:lineRule="auto"/>
              <w:rPr>
                <w:sz w:val="18"/>
                <w:szCs w:val="18"/>
              </w:rPr>
            </w:pPr>
            <w:r>
              <w:rPr>
                <w:sz w:val="18"/>
                <w:szCs w:val="18"/>
              </w:rPr>
              <w:t>Para esta actividad, asegúrece que el espacio esté despejado para evitar accidentes.</w:t>
            </w:r>
          </w:p>
          <w:p w:rsidR="000D2760" w:rsidRPr="002D3772" w:rsidRDefault="000D2760" w:rsidP="000D2760">
            <w:pPr>
              <w:autoSpaceDE w:val="0"/>
              <w:autoSpaceDN w:val="0"/>
              <w:adjustRightInd w:val="0"/>
              <w:spacing w:after="0" w:line="240" w:lineRule="auto"/>
              <w:rPr>
                <w:sz w:val="18"/>
                <w:szCs w:val="18"/>
              </w:rPr>
            </w:pPr>
          </w:p>
        </w:tc>
      </w:tr>
      <w:tr w:rsidR="00CC6E3E" w:rsidRPr="005D19F7" w:rsidTr="00150599">
        <w:trPr>
          <w:cantSplit/>
          <w:trHeight w:val="2021"/>
        </w:trPr>
        <w:tc>
          <w:tcPr>
            <w:tcW w:w="221" w:type="pct"/>
            <w:vMerge w:val="restart"/>
            <w:textDirection w:val="btLr"/>
          </w:tcPr>
          <w:p w:rsidR="00CC6E3E" w:rsidRPr="007575A8" w:rsidRDefault="00CC6E3E" w:rsidP="0037383F">
            <w:pPr>
              <w:ind w:left="113" w:right="113"/>
              <w:jc w:val="center"/>
              <w:rPr>
                <w:rFonts w:cstheme="minorHAnsi"/>
                <w:b/>
                <w:bCs/>
                <w:sz w:val="18"/>
                <w:szCs w:val="18"/>
              </w:rPr>
            </w:pPr>
            <w:r>
              <w:rPr>
                <w:rFonts w:cstheme="minorHAnsi"/>
                <w:b/>
                <w:bCs/>
                <w:sz w:val="18"/>
                <w:szCs w:val="18"/>
              </w:rPr>
              <w:lastRenderedPageBreak/>
              <w:t>Adicional</w:t>
            </w:r>
          </w:p>
        </w:tc>
        <w:tc>
          <w:tcPr>
            <w:tcW w:w="849" w:type="pct"/>
            <w:vAlign w:val="center"/>
          </w:tcPr>
          <w:p w:rsidR="00CC6E3E" w:rsidRPr="00734ACE" w:rsidRDefault="00433EF5" w:rsidP="0037383F">
            <w:pPr>
              <w:rPr>
                <w:sz w:val="18"/>
                <w:szCs w:val="18"/>
              </w:rPr>
            </w:pPr>
            <w:r w:rsidRPr="00AF30AE">
              <w:rPr>
                <w:sz w:val="18"/>
                <w:szCs w:val="18"/>
              </w:rPr>
              <w:t>Consulta, por diversos medios físicos y electrónicos, información para entender la articulación de su comunidad local con la región, alcaldía, estado, según se trate de contextos rurales o urbanos.</w:t>
            </w:r>
          </w:p>
        </w:tc>
        <w:tc>
          <w:tcPr>
            <w:tcW w:w="501" w:type="pct"/>
          </w:tcPr>
          <w:p w:rsidR="00CC6E3E" w:rsidRPr="00B04490" w:rsidRDefault="00433EF5" w:rsidP="0037383F">
            <w:pPr>
              <w:rPr>
                <w:sz w:val="18"/>
                <w:szCs w:val="18"/>
              </w:rPr>
            </w:pPr>
            <w:r w:rsidRPr="00433EF5">
              <w:rPr>
                <w:sz w:val="18"/>
                <w:szCs w:val="18"/>
              </w:rPr>
              <w:t>Sentido de pertenencia, identidad personal y social</w:t>
            </w:r>
          </w:p>
        </w:tc>
        <w:tc>
          <w:tcPr>
            <w:tcW w:w="608" w:type="pct"/>
          </w:tcPr>
          <w:p w:rsidR="00CC6E3E" w:rsidRDefault="00433EF5" w:rsidP="0037383F">
            <w:pPr>
              <w:rPr>
                <w:sz w:val="18"/>
                <w:szCs w:val="18"/>
              </w:rPr>
            </w:pPr>
            <w:r>
              <w:rPr>
                <w:sz w:val="18"/>
                <w:szCs w:val="18"/>
              </w:rPr>
              <w:t>Indicadores sociodemográficos de la entidad y sus municipios</w:t>
            </w:r>
          </w:p>
        </w:tc>
        <w:tc>
          <w:tcPr>
            <w:tcW w:w="606" w:type="pct"/>
            <w:vAlign w:val="center"/>
          </w:tcPr>
          <w:p w:rsidR="00CC6E3E" w:rsidRDefault="00CC6E3E" w:rsidP="00CC6E3E">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8. </w:t>
            </w:r>
            <w:r w:rsidRPr="00B04490">
              <w:rPr>
                <w:rFonts w:cstheme="minorHAnsi"/>
                <w:b/>
                <w:bCs/>
                <w:sz w:val="18"/>
                <w:szCs w:val="18"/>
              </w:rPr>
              <w:t xml:space="preserve"> </w:t>
            </w:r>
            <w:r w:rsidR="00433EF5">
              <w:rPr>
                <w:sz w:val="20"/>
                <w:szCs w:val="20"/>
              </w:rPr>
              <w:t xml:space="preserve"> </w:t>
            </w:r>
            <w:r w:rsidR="00433EF5" w:rsidRPr="00433EF5">
              <w:rPr>
                <w:rFonts w:cstheme="minorHAnsi"/>
                <w:b/>
                <w:bCs/>
                <w:sz w:val="18"/>
                <w:szCs w:val="18"/>
              </w:rPr>
              <w:t>Crecimiento personal y de la comunidad</w:t>
            </w:r>
          </w:p>
          <w:p w:rsidR="00CC6E3E" w:rsidRDefault="00CC6E3E" w:rsidP="00CC6E3E">
            <w:pPr>
              <w:spacing w:line="240" w:lineRule="atLeast"/>
              <w:rPr>
                <w:sz w:val="18"/>
                <w:szCs w:val="18"/>
              </w:rPr>
            </w:pPr>
            <w:r w:rsidRPr="00006430">
              <w:rPr>
                <w:rFonts w:cstheme="minorHAnsi"/>
                <w:sz w:val="18"/>
                <w:szCs w:val="18"/>
              </w:rPr>
              <w:t>(</w:t>
            </w:r>
            <w:r>
              <w:rPr>
                <w:sz w:val="18"/>
                <w:szCs w:val="18"/>
              </w:rPr>
              <w:t xml:space="preserve">Módulo </w:t>
            </w:r>
            <w:r w:rsidR="00006430">
              <w:rPr>
                <w:sz w:val="18"/>
                <w:szCs w:val="18"/>
              </w:rPr>
              <w:t>5</w:t>
            </w:r>
            <w:r>
              <w:rPr>
                <w:sz w:val="18"/>
                <w:szCs w:val="18"/>
              </w:rPr>
              <w:t xml:space="preserve">, Historia estatal, </w:t>
            </w:r>
            <w:r w:rsidRPr="005D401D">
              <w:rPr>
                <w:sz w:val="18"/>
                <w:szCs w:val="18"/>
              </w:rPr>
              <w:t xml:space="preserve">página </w:t>
            </w:r>
            <w:r w:rsidR="00433EF5">
              <w:rPr>
                <w:sz w:val="18"/>
                <w:szCs w:val="18"/>
              </w:rPr>
              <w:t>10</w:t>
            </w:r>
            <w:r w:rsidRPr="005D401D">
              <w:rPr>
                <w:sz w:val="18"/>
                <w:szCs w:val="18"/>
              </w:rPr>
              <w:t>)</w:t>
            </w:r>
          </w:p>
          <w:p w:rsidR="00CC6E3E" w:rsidRPr="005D401D" w:rsidRDefault="00006430" w:rsidP="007D183A">
            <w:pPr>
              <w:spacing w:line="240" w:lineRule="atLeast"/>
              <w:rPr>
                <w:rFonts w:cstheme="minorHAnsi"/>
                <w:b/>
                <w:bCs/>
                <w:sz w:val="18"/>
                <w:szCs w:val="18"/>
              </w:rPr>
            </w:pPr>
            <w:r w:rsidRPr="005D401D">
              <w:rPr>
                <w:noProof/>
                <w:sz w:val="18"/>
                <w:szCs w:val="18"/>
                <w:lang w:val="en-US"/>
              </w:rPr>
              <w:drawing>
                <wp:inline distT="0" distB="0" distL="0" distR="0" wp14:anchorId="707C263E" wp14:editId="65D40937">
                  <wp:extent cx="533400" cy="482600"/>
                  <wp:effectExtent l="0" t="0" r="0" b="0"/>
                  <wp:docPr id="212447705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2A5642" w:rsidRDefault="00433EF5" w:rsidP="007A5F42">
            <w:pPr>
              <w:rPr>
                <w:sz w:val="18"/>
                <w:szCs w:val="18"/>
              </w:rPr>
            </w:pPr>
            <w:r w:rsidRPr="00006430">
              <w:rPr>
                <w:i/>
                <w:iCs/>
                <w:sz w:val="18"/>
                <w:szCs w:val="18"/>
              </w:rPr>
              <w:t>Nuestros saberes</w:t>
            </w:r>
            <w:r>
              <w:rPr>
                <w:sz w:val="18"/>
                <w:szCs w:val="18"/>
              </w:rPr>
              <w:t xml:space="preserve"> 4, p</w:t>
            </w:r>
            <w:r w:rsidR="00006430">
              <w:rPr>
                <w:sz w:val="18"/>
                <w:szCs w:val="18"/>
              </w:rPr>
              <w:t>p</w:t>
            </w:r>
            <w:r>
              <w:rPr>
                <w:sz w:val="18"/>
                <w:szCs w:val="18"/>
              </w:rPr>
              <w:t xml:space="preserve">. </w:t>
            </w:r>
            <w:r w:rsidR="00006430">
              <w:rPr>
                <w:sz w:val="18"/>
                <w:szCs w:val="18"/>
              </w:rPr>
              <w:t xml:space="preserve">184, </w:t>
            </w:r>
            <w:r>
              <w:rPr>
                <w:sz w:val="18"/>
                <w:szCs w:val="18"/>
              </w:rPr>
              <w:t>200</w:t>
            </w:r>
            <w:r w:rsidR="00006430">
              <w:rPr>
                <w:sz w:val="18"/>
                <w:szCs w:val="18"/>
              </w:rPr>
              <w:t>, 202, 208</w:t>
            </w:r>
          </w:p>
          <w:p w:rsidR="002A5642" w:rsidRPr="002A5642" w:rsidRDefault="002A5642" w:rsidP="007A5F42">
            <w:pPr>
              <w:rPr>
                <w:sz w:val="18"/>
                <w:szCs w:val="18"/>
              </w:rPr>
            </w:pPr>
            <w:r w:rsidRPr="002A5642">
              <w:rPr>
                <w:i/>
                <w:iCs/>
                <w:sz w:val="18"/>
                <w:szCs w:val="18"/>
              </w:rPr>
              <w:t>Proyectos Comunitarios</w:t>
            </w:r>
            <w:r>
              <w:rPr>
                <w:sz w:val="18"/>
                <w:szCs w:val="18"/>
              </w:rPr>
              <w:t xml:space="preserve"> 4, pp. </w:t>
            </w:r>
            <w:r w:rsidR="00DE30E7">
              <w:rPr>
                <w:sz w:val="18"/>
                <w:szCs w:val="18"/>
              </w:rPr>
              <w:t>10-21, 252-261</w:t>
            </w:r>
          </w:p>
        </w:tc>
        <w:tc>
          <w:tcPr>
            <w:tcW w:w="1752" w:type="pct"/>
          </w:tcPr>
          <w:p w:rsidR="008A4EC3" w:rsidRPr="008A4EC3" w:rsidRDefault="008A4EC3" w:rsidP="008A4EC3">
            <w:pPr>
              <w:autoSpaceDE w:val="0"/>
              <w:autoSpaceDN w:val="0"/>
              <w:adjustRightInd w:val="0"/>
              <w:spacing w:after="0" w:line="240" w:lineRule="auto"/>
              <w:rPr>
                <w:sz w:val="18"/>
                <w:szCs w:val="18"/>
              </w:rPr>
            </w:pPr>
            <w:r w:rsidRPr="008A4EC3">
              <w:rPr>
                <w:sz w:val="18"/>
                <w:szCs w:val="18"/>
              </w:rPr>
              <w:t>Se sugiere explicar a los alumnos</w:t>
            </w:r>
            <w:r>
              <w:rPr>
                <w:sz w:val="18"/>
                <w:szCs w:val="18"/>
              </w:rPr>
              <w:t xml:space="preserve"> </w:t>
            </w:r>
            <w:r w:rsidRPr="008A4EC3">
              <w:rPr>
                <w:sz w:val="18"/>
                <w:szCs w:val="18"/>
              </w:rPr>
              <w:t>que el crecimiento personal tiene que ver con las acciones que mejoran las habilidades y las</w:t>
            </w:r>
          </w:p>
          <w:p w:rsidR="00CC6E3E" w:rsidRDefault="008A4EC3" w:rsidP="008A4EC3">
            <w:pPr>
              <w:autoSpaceDE w:val="0"/>
              <w:autoSpaceDN w:val="0"/>
              <w:adjustRightInd w:val="0"/>
              <w:spacing w:after="0" w:line="240" w:lineRule="auto"/>
              <w:rPr>
                <w:sz w:val="18"/>
                <w:szCs w:val="18"/>
              </w:rPr>
            </w:pPr>
            <w:r w:rsidRPr="008A4EC3">
              <w:rPr>
                <w:sz w:val="18"/>
                <w:szCs w:val="18"/>
              </w:rPr>
              <w:t>capacidades de las personas, los cuales les ayudan para realizar diversas tareas.</w:t>
            </w:r>
          </w:p>
          <w:p w:rsidR="008A4EC3" w:rsidRDefault="008A4EC3" w:rsidP="008A4EC3">
            <w:pPr>
              <w:autoSpaceDE w:val="0"/>
              <w:autoSpaceDN w:val="0"/>
              <w:adjustRightInd w:val="0"/>
              <w:spacing w:after="0" w:line="240" w:lineRule="auto"/>
              <w:rPr>
                <w:sz w:val="18"/>
                <w:szCs w:val="18"/>
              </w:rPr>
            </w:pPr>
          </w:p>
          <w:p w:rsidR="008A4EC3" w:rsidRDefault="008A4EC3" w:rsidP="008A4EC3">
            <w:pPr>
              <w:autoSpaceDE w:val="0"/>
              <w:autoSpaceDN w:val="0"/>
              <w:adjustRightInd w:val="0"/>
              <w:spacing w:after="0" w:line="240" w:lineRule="auto"/>
              <w:rPr>
                <w:sz w:val="18"/>
                <w:szCs w:val="18"/>
              </w:rPr>
            </w:pPr>
            <w:r>
              <w:rPr>
                <w:sz w:val="18"/>
                <w:szCs w:val="18"/>
              </w:rPr>
              <w:t>Pida que lean en voz alta el texto inicial de la Ficha y respondan en parejas las actividades.</w:t>
            </w:r>
          </w:p>
          <w:p w:rsidR="008A4EC3" w:rsidRDefault="008A4EC3" w:rsidP="008A4EC3">
            <w:pPr>
              <w:autoSpaceDE w:val="0"/>
              <w:autoSpaceDN w:val="0"/>
              <w:adjustRightInd w:val="0"/>
              <w:spacing w:after="0" w:line="240" w:lineRule="auto"/>
              <w:rPr>
                <w:sz w:val="18"/>
                <w:szCs w:val="18"/>
              </w:rPr>
            </w:pPr>
          </w:p>
          <w:p w:rsidR="008A4EC3" w:rsidRPr="008A4EC3" w:rsidRDefault="008A4EC3" w:rsidP="008A4EC3">
            <w:pPr>
              <w:autoSpaceDE w:val="0"/>
              <w:autoSpaceDN w:val="0"/>
              <w:adjustRightInd w:val="0"/>
              <w:spacing w:after="0" w:line="240" w:lineRule="auto"/>
              <w:rPr>
                <w:sz w:val="18"/>
                <w:szCs w:val="18"/>
              </w:rPr>
            </w:pPr>
            <w:r>
              <w:rPr>
                <w:sz w:val="18"/>
                <w:szCs w:val="18"/>
              </w:rPr>
              <w:t xml:space="preserve">Para finalizar, inivte a los alumnos a que, a través de un juego de roles, escenifiquen la entrevista laboral de la vacante de empleo. Unos serán los entrevistados y otros los entrevistadores. Sugiera que elaboren un guion y el postulante porte su </w:t>
            </w:r>
            <w:r w:rsidRPr="008A4EC3">
              <w:rPr>
                <w:i/>
                <w:iCs/>
                <w:sz w:val="18"/>
                <w:szCs w:val="18"/>
              </w:rPr>
              <w:t>currículum vitae.</w:t>
            </w:r>
            <w:r>
              <w:rPr>
                <w:sz w:val="18"/>
                <w:szCs w:val="18"/>
              </w:rPr>
              <w:t xml:space="preserve"> Puede incluso, llevar una solicitud de empleo para que los alumnos la conozcan y sobre este documento se lleve a cabo la entrevista.</w:t>
            </w:r>
          </w:p>
          <w:p w:rsidR="008A4EC3" w:rsidRPr="002D3772" w:rsidRDefault="008A4EC3" w:rsidP="008A4EC3">
            <w:pPr>
              <w:autoSpaceDE w:val="0"/>
              <w:autoSpaceDN w:val="0"/>
              <w:adjustRightInd w:val="0"/>
              <w:spacing w:after="0" w:line="240" w:lineRule="auto"/>
              <w:rPr>
                <w:sz w:val="18"/>
                <w:szCs w:val="18"/>
              </w:rPr>
            </w:pPr>
          </w:p>
        </w:tc>
      </w:tr>
      <w:tr w:rsidR="00CC6E3E" w:rsidRPr="005D19F7" w:rsidTr="00150599">
        <w:trPr>
          <w:cantSplit/>
          <w:trHeight w:val="2021"/>
        </w:trPr>
        <w:tc>
          <w:tcPr>
            <w:tcW w:w="221" w:type="pct"/>
            <w:vMerge/>
            <w:textDirection w:val="btLr"/>
          </w:tcPr>
          <w:p w:rsidR="00CC6E3E" w:rsidRDefault="00CC6E3E" w:rsidP="0037383F">
            <w:pPr>
              <w:ind w:left="113" w:right="113"/>
              <w:jc w:val="center"/>
              <w:rPr>
                <w:rFonts w:cstheme="minorHAnsi"/>
                <w:b/>
                <w:bCs/>
                <w:sz w:val="18"/>
                <w:szCs w:val="18"/>
              </w:rPr>
            </w:pPr>
          </w:p>
        </w:tc>
        <w:tc>
          <w:tcPr>
            <w:tcW w:w="849" w:type="pct"/>
            <w:vAlign w:val="center"/>
          </w:tcPr>
          <w:p w:rsidR="00CC6E3E" w:rsidRPr="00734ACE" w:rsidRDefault="00CC6E3E" w:rsidP="0037383F">
            <w:pPr>
              <w:rPr>
                <w:sz w:val="18"/>
                <w:szCs w:val="18"/>
              </w:rPr>
            </w:pPr>
            <w:r>
              <w:rPr>
                <w:sz w:val="18"/>
                <w:szCs w:val="18"/>
              </w:rPr>
              <w:t>Proyecto</w:t>
            </w:r>
          </w:p>
        </w:tc>
        <w:tc>
          <w:tcPr>
            <w:tcW w:w="501" w:type="pct"/>
          </w:tcPr>
          <w:p w:rsidR="00CC6E3E" w:rsidRPr="00B04490" w:rsidRDefault="0027327A" w:rsidP="0037383F">
            <w:pPr>
              <w:rPr>
                <w:sz w:val="18"/>
                <w:szCs w:val="18"/>
              </w:rPr>
            </w:pPr>
            <w:r w:rsidRPr="0027327A">
              <w:rPr>
                <w:b/>
                <w:bCs/>
                <w:sz w:val="18"/>
                <w:szCs w:val="18"/>
              </w:rPr>
              <w:t>Propósito:</w:t>
            </w:r>
            <w:r>
              <w:rPr>
                <w:sz w:val="18"/>
                <w:szCs w:val="18"/>
              </w:rPr>
              <w:t xml:space="preserve"> crear una campaña de recolección de objetos para apoyar a un refugio de animales</w:t>
            </w:r>
          </w:p>
        </w:tc>
        <w:tc>
          <w:tcPr>
            <w:tcW w:w="608" w:type="pct"/>
          </w:tcPr>
          <w:p w:rsidR="00CC6E3E" w:rsidRDefault="0027327A" w:rsidP="0037383F">
            <w:pPr>
              <w:rPr>
                <w:sz w:val="18"/>
                <w:szCs w:val="18"/>
              </w:rPr>
            </w:pPr>
            <w:r>
              <w:rPr>
                <w:sz w:val="18"/>
                <w:szCs w:val="18"/>
              </w:rPr>
              <w:t>Labor social en la comunidad</w:t>
            </w:r>
          </w:p>
          <w:p w:rsidR="00CB752A" w:rsidRDefault="00CB752A" w:rsidP="0037383F">
            <w:pPr>
              <w:rPr>
                <w:sz w:val="18"/>
                <w:szCs w:val="18"/>
              </w:rPr>
            </w:pPr>
            <w:r>
              <w:rPr>
                <w:sz w:val="18"/>
                <w:szCs w:val="18"/>
              </w:rPr>
              <w:t>Reciclaje</w:t>
            </w:r>
          </w:p>
          <w:p w:rsidR="00CB752A" w:rsidRDefault="00CB752A" w:rsidP="0037383F">
            <w:pPr>
              <w:rPr>
                <w:sz w:val="18"/>
                <w:szCs w:val="18"/>
              </w:rPr>
            </w:pPr>
            <w:r>
              <w:rPr>
                <w:sz w:val="18"/>
                <w:szCs w:val="18"/>
              </w:rPr>
              <w:t>Mascotas</w:t>
            </w:r>
          </w:p>
        </w:tc>
        <w:tc>
          <w:tcPr>
            <w:tcW w:w="606" w:type="pct"/>
            <w:vAlign w:val="center"/>
          </w:tcPr>
          <w:p w:rsidR="00CC6E3E" w:rsidRDefault="00CC6E3E" w:rsidP="00CC6E3E">
            <w:pPr>
              <w:spacing w:line="240" w:lineRule="atLeast"/>
              <w:rPr>
                <w:rFonts w:cstheme="minorHAnsi"/>
                <w:b/>
                <w:bCs/>
                <w:sz w:val="18"/>
                <w:szCs w:val="18"/>
              </w:rPr>
            </w:pPr>
            <w:r>
              <w:rPr>
                <w:rFonts w:cstheme="minorHAnsi"/>
                <w:b/>
                <w:bCs/>
                <w:sz w:val="18"/>
                <w:szCs w:val="18"/>
              </w:rPr>
              <w:t>Proyecto 4.</w:t>
            </w:r>
            <w:r w:rsidR="00CB752A">
              <w:rPr>
                <w:rFonts w:cstheme="minorHAnsi"/>
                <w:b/>
                <w:bCs/>
                <w:sz w:val="18"/>
                <w:szCs w:val="18"/>
              </w:rPr>
              <w:t xml:space="preserve"> Colecta para un refugio de animales</w:t>
            </w:r>
          </w:p>
          <w:p w:rsidR="00CB752A" w:rsidRPr="00CB752A" w:rsidRDefault="00CB752A" w:rsidP="00CC6E3E">
            <w:pPr>
              <w:spacing w:line="240" w:lineRule="atLeast"/>
              <w:rPr>
                <w:rFonts w:cstheme="minorHAnsi"/>
                <w:sz w:val="18"/>
                <w:szCs w:val="18"/>
              </w:rPr>
            </w:pPr>
            <w:r>
              <w:rPr>
                <w:rFonts w:cstheme="minorHAnsi"/>
                <w:sz w:val="18"/>
                <w:szCs w:val="18"/>
              </w:rPr>
              <w:t>(Módulo 5, página 15)</w:t>
            </w:r>
          </w:p>
        </w:tc>
        <w:tc>
          <w:tcPr>
            <w:tcW w:w="463" w:type="pct"/>
          </w:tcPr>
          <w:p w:rsidR="00CC6E3E" w:rsidRDefault="00C85D6A" w:rsidP="007A5F42">
            <w:pPr>
              <w:rPr>
                <w:rFonts w:ascii="Calibri" w:hAnsi="Calibri" w:cs="Calibri"/>
                <w:color w:val="000000" w:themeColor="text1"/>
                <w:sz w:val="18"/>
                <w:szCs w:val="18"/>
              </w:rPr>
            </w:pPr>
            <w:r>
              <w:rPr>
                <w:rFonts w:ascii="Calibri" w:hAnsi="Calibri" w:cs="Calibri"/>
                <w:i/>
                <w:iCs/>
                <w:color w:val="000000" w:themeColor="text1"/>
                <w:sz w:val="18"/>
                <w:szCs w:val="18"/>
              </w:rPr>
              <w:t>Proyectos Escolares 4,</w:t>
            </w:r>
            <w:r w:rsidRPr="00C85D6A">
              <w:rPr>
                <w:rFonts w:ascii="Calibri" w:hAnsi="Calibri" w:cs="Calibri"/>
                <w:color w:val="000000" w:themeColor="text1"/>
                <w:sz w:val="18"/>
                <w:szCs w:val="18"/>
              </w:rPr>
              <w:t xml:space="preserve"> pp. </w:t>
            </w:r>
            <w:r w:rsidR="00DE30E7">
              <w:rPr>
                <w:rFonts w:ascii="Calibri" w:hAnsi="Calibri" w:cs="Calibri"/>
                <w:color w:val="000000" w:themeColor="text1"/>
                <w:sz w:val="18"/>
                <w:szCs w:val="18"/>
              </w:rPr>
              <w:t>322-333</w:t>
            </w:r>
          </w:p>
          <w:p w:rsidR="00DA4F32" w:rsidRDefault="00DA4F32" w:rsidP="007A5F42">
            <w:pPr>
              <w:rPr>
                <w:rFonts w:ascii="Calibri" w:hAnsi="Calibri" w:cs="Calibri"/>
                <w:i/>
                <w:iCs/>
                <w:color w:val="000000" w:themeColor="text1"/>
                <w:sz w:val="18"/>
                <w:szCs w:val="18"/>
              </w:rPr>
            </w:pPr>
            <w:r w:rsidRPr="00DA4F32">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326-339</w:t>
            </w:r>
          </w:p>
          <w:p w:rsidR="00C85D6A" w:rsidRPr="007A5F42" w:rsidRDefault="00F6488F" w:rsidP="007A5F42">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Nuestros saberes 4, </w:t>
            </w:r>
            <w:r w:rsidRPr="00F6488F">
              <w:rPr>
                <w:rFonts w:ascii="Calibri" w:hAnsi="Calibri" w:cs="Calibri"/>
                <w:color w:val="000000" w:themeColor="text1"/>
                <w:sz w:val="18"/>
                <w:szCs w:val="18"/>
              </w:rPr>
              <w:t>p.97</w:t>
            </w:r>
          </w:p>
        </w:tc>
        <w:tc>
          <w:tcPr>
            <w:tcW w:w="1752" w:type="pct"/>
          </w:tcPr>
          <w:p w:rsidR="00CC6E3E" w:rsidRDefault="00B3057C" w:rsidP="00B3057C">
            <w:pPr>
              <w:autoSpaceDE w:val="0"/>
              <w:autoSpaceDN w:val="0"/>
              <w:adjustRightInd w:val="0"/>
              <w:spacing w:after="0" w:line="240" w:lineRule="auto"/>
              <w:rPr>
                <w:sz w:val="18"/>
                <w:szCs w:val="18"/>
              </w:rPr>
            </w:pPr>
            <w:r w:rsidRPr="00B3057C">
              <w:rPr>
                <w:sz w:val="18"/>
                <w:szCs w:val="18"/>
              </w:rPr>
              <w:t>Comente que los refugios de animales son albergues temporales que protegen a los animales, generalmente perros y gatos,</w:t>
            </w:r>
            <w:r>
              <w:rPr>
                <w:sz w:val="18"/>
                <w:szCs w:val="18"/>
              </w:rPr>
              <w:t xml:space="preserve"> </w:t>
            </w:r>
            <w:r w:rsidRPr="00B3057C">
              <w:rPr>
                <w:sz w:val="18"/>
                <w:szCs w:val="18"/>
              </w:rPr>
              <w:t>aunque hay refugios para otras especies.</w:t>
            </w:r>
          </w:p>
          <w:p w:rsidR="00B3057C" w:rsidRDefault="00B3057C" w:rsidP="00B3057C">
            <w:pPr>
              <w:autoSpaceDE w:val="0"/>
              <w:autoSpaceDN w:val="0"/>
              <w:adjustRightInd w:val="0"/>
              <w:spacing w:after="0" w:line="240" w:lineRule="auto"/>
              <w:rPr>
                <w:sz w:val="18"/>
                <w:szCs w:val="18"/>
              </w:rPr>
            </w:pPr>
          </w:p>
          <w:p w:rsidR="00B3057C" w:rsidRDefault="00B3057C" w:rsidP="00B3057C">
            <w:pPr>
              <w:autoSpaceDE w:val="0"/>
              <w:autoSpaceDN w:val="0"/>
              <w:adjustRightInd w:val="0"/>
              <w:spacing w:after="0" w:line="240" w:lineRule="auto"/>
              <w:rPr>
                <w:sz w:val="18"/>
                <w:szCs w:val="18"/>
              </w:rPr>
            </w:pPr>
            <w:r>
              <w:rPr>
                <w:sz w:val="18"/>
                <w:szCs w:val="18"/>
              </w:rPr>
              <w:t>Guíe a los equipos a elaborar su plan de trabajo a partir del esquema de su libro.</w:t>
            </w:r>
            <w:r w:rsidR="00143288">
              <w:rPr>
                <w:sz w:val="18"/>
                <w:szCs w:val="18"/>
              </w:rPr>
              <w:t xml:space="preserve"> </w:t>
            </w:r>
            <w:r>
              <w:rPr>
                <w:sz w:val="18"/>
                <w:szCs w:val="18"/>
              </w:rPr>
              <w:t>Pida que lean los textos de la páginas 16 y 17  y respondan la pregunta sobre los derechos de los animales e identifiquen las características de los refugios.</w:t>
            </w:r>
          </w:p>
          <w:p w:rsidR="00B3057C" w:rsidRDefault="00B3057C" w:rsidP="00B3057C">
            <w:pPr>
              <w:autoSpaceDE w:val="0"/>
              <w:autoSpaceDN w:val="0"/>
              <w:adjustRightInd w:val="0"/>
              <w:spacing w:after="0" w:line="240" w:lineRule="auto"/>
              <w:rPr>
                <w:sz w:val="18"/>
                <w:szCs w:val="18"/>
              </w:rPr>
            </w:pPr>
          </w:p>
          <w:p w:rsidR="00B3057C" w:rsidRDefault="00B3057C" w:rsidP="00B3057C">
            <w:pPr>
              <w:autoSpaceDE w:val="0"/>
              <w:autoSpaceDN w:val="0"/>
              <w:adjustRightInd w:val="0"/>
              <w:spacing w:after="0" w:line="240" w:lineRule="auto"/>
              <w:rPr>
                <w:sz w:val="18"/>
                <w:szCs w:val="18"/>
              </w:rPr>
            </w:pPr>
            <w:r w:rsidRPr="00B3057C">
              <w:rPr>
                <w:sz w:val="18"/>
                <w:szCs w:val="18"/>
              </w:rPr>
              <w:t>Mencione que los refugios pueden tener muchas necesidades, por lo que quizá solo deben enfocarse</w:t>
            </w:r>
            <w:r>
              <w:rPr>
                <w:sz w:val="18"/>
                <w:szCs w:val="18"/>
              </w:rPr>
              <w:t xml:space="preserve"> </w:t>
            </w:r>
            <w:r w:rsidRPr="00B3057C">
              <w:rPr>
                <w:sz w:val="18"/>
                <w:szCs w:val="18"/>
              </w:rPr>
              <w:t>en recolectar los artículos más urgentes o concentrarse en uno básico, como alimentos.</w:t>
            </w:r>
            <w:r>
              <w:rPr>
                <w:sz w:val="18"/>
                <w:szCs w:val="18"/>
              </w:rPr>
              <w:t xml:space="preserve"> Guíe a los alumnos para que sigan las instrucciones y puedan entregar sus donaciones. Para esta actividad solicite el apoyo de los familiares de los alumnos.</w:t>
            </w:r>
          </w:p>
          <w:p w:rsidR="00B3057C" w:rsidRDefault="00B3057C" w:rsidP="00B3057C">
            <w:pPr>
              <w:autoSpaceDE w:val="0"/>
              <w:autoSpaceDN w:val="0"/>
              <w:adjustRightInd w:val="0"/>
              <w:spacing w:after="0" w:line="240" w:lineRule="auto"/>
              <w:rPr>
                <w:sz w:val="18"/>
                <w:szCs w:val="18"/>
              </w:rPr>
            </w:pPr>
          </w:p>
          <w:p w:rsidR="00B3057C" w:rsidRDefault="00B3057C" w:rsidP="00B3057C">
            <w:pPr>
              <w:autoSpaceDE w:val="0"/>
              <w:autoSpaceDN w:val="0"/>
              <w:adjustRightInd w:val="0"/>
              <w:spacing w:after="0" w:line="240" w:lineRule="auto"/>
              <w:rPr>
                <w:sz w:val="18"/>
                <w:szCs w:val="18"/>
              </w:rPr>
            </w:pPr>
            <w:r>
              <w:rPr>
                <w:sz w:val="18"/>
                <w:szCs w:val="18"/>
              </w:rPr>
              <w:t>Motive a los niños a contar su experiencia a amigos o familiares. Quizá esto motive a otros miembros de la comunidad a colaborar en una causa similar u otra.</w:t>
            </w:r>
          </w:p>
          <w:p w:rsidR="00B3057C" w:rsidRPr="002D3772" w:rsidRDefault="00B3057C" w:rsidP="00B3057C">
            <w:pPr>
              <w:autoSpaceDE w:val="0"/>
              <w:autoSpaceDN w:val="0"/>
              <w:adjustRightInd w:val="0"/>
              <w:spacing w:after="0" w:line="240" w:lineRule="auto"/>
              <w:rPr>
                <w:sz w:val="18"/>
                <w:szCs w:val="18"/>
              </w:rPr>
            </w:pPr>
          </w:p>
        </w:tc>
      </w:tr>
    </w:tbl>
    <w:p w:rsidR="0092489A" w:rsidRDefault="0092489A" w:rsidP="005F2695"/>
    <w:sectPr w:rsidR="0092489A" w:rsidSect="00452BB1">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644B" w:rsidRDefault="00CA644B" w:rsidP="00C86B0C">
      <w:pPr>
        <w:spacing w:after="0" w:line="240" w:lineRule="auto"/>
      </w:pPr>
      <w:r>
        <w:separator/>
      </w:r>
    </w:p>
  </w:endnote>
  <w:endnote w:type="continuationSeparator" w:id="0">
    <w:p w:rsidR="00CA644B" w:rsidRDefault="00CA644B" w:rsidP="00C8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644B" w:rsidRDefault="00CA644B" w:rsidP="00C86B0C">
      <w:pPr>
        <w:spacing w:after="0" w:line="240" w:lineRule="auto"/>
      </w:pPr>
      <w:r>
        <w:separator/>
      </w:r>
    </w:p>
  </w:footnote>
  <w:footnote w:type="continuationSeparator" w:id="0">
    <w:p w:rsidR="00CA644B" w:rsidRDefault="00CA644B" w:rsidP="00C8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23A05"/>
    <w:multiLevelType w:val="hybridMultilevel"/>
    <w:tmpl w:val="2B54B080"/>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5610736"/>
    <w:multiLevelType w:val="hybridMultilevel"/>
    <w:tmpl w:val="AF40D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07244A"/>
    <w:multiLevelType w:val="hybridMultilevel"/>
    <w:tmpl w:val="183E7688"/>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0604520">
    <w:abstractNumId w:val="1"/>
  </w:num>
  <w:num w:numId="2" w16cid:durableId="839081678">
    <w:abstractNumId w:val="2"/>
  </w:num>
  <w:num w:numId="3" w16cid:durableId="135811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DF"/>
    <w:rsid w:val="0000458F"/>
    <w:rsid w:val="00006430"/>
    <w:rsid w:val="00010A9C"/>
    <w:rsid w:val="00011761"/>
    <w:rsid w:val="00016C7D"/>
    <w:rsid w:val="00022B8C"/>
    <w:rsid w:val="0002707C"/>
    <w:rsid w:val="0002789C"/>
    <w:rsid w:val="00031D74"/>
    <w:rsid w:val="00031EC6"/>
    <w:rsid w:val="00032FBD"/>
    <w:rsid w:val="00037A9D"/>
    <w:rsid w:val="00052B56"/>
    <w:rsid w:val="00053913"/>
    <w:rsid w:val="0005677A"/>
    <w:rsid w:val="0005783A"/>
    <w:rsid w:val="00057E31"/>
    <w:rsid w:val="000603E9"/>
    <w:rsid w:val="00061118"/>
    <w:rsid w:val="0006391E"/>
    <w:rsid w:val="00064176"/>
    <w:rsid w:val="00064224"/>
    <w:rsid w:val="00064D77"/>
    <w:rsid w:val="00066885"/>
    <w:rsid w:val="00067EA7"/>
    <w:rsid w:val="00072C14"/>
    <w:rsid w:val="00081360"/>
    <w:rsid w:val="000836A8"/>
    <w:rsid w:val="00096B7D"/>
    <w:rsid w:val="000A04ED"/>
    <w:rsid w:val="000A562C"/>
    <w:rsid w:val="000A75CF"/>
    <w:rsid w:val="000B0E1B"/>
    <w:rsid w:val="000B5FFB"/>
    <w:rsid w:val="000B676C"/>
    <w:rsid w:val="000C24ED"/>
    <w:rsid w:val="000C56F5"/>
    <w:rsid w:val="000D2760"/>
    <w:rsid w:val="000D35C5"/>
    <w:rsid w:val="000E1A62"/>
    <w:rsid w:val="000F2AC2"/>
    <w:rsid w:val="000F391F"/>
    <w:rsid w:val="000F6252"/>
    <w:rsid w:val="0010273A"/>
    <w:rsid w:val="0011108D"/>
    <w:rsid w:val="0012090A"/>
    <w:rsid w:val="0012234A"/>
    <w:rsid w:val="00122FCD"/>
    <w:rsid w:val="001255FA"/>
    <w:rsid w:val="001274F9"/>
    <w:rsid w:val="001279C9"/>
    <w:rsid w:val="00127A71"/>
    <w:rsid w:val="00132705"/>
    <w:rsid w:val="0013302B"/>
    <w:rsid w:val="00134791"/>
    <w:rsid w:val="001356EC"/>
    <w:rsid w:val="001402C4"/>
    <w:rsid w:val="001424CE"/>
    <w:rsid w:val="00143288"/>
    <w:rsid w:val="00143E56"/>
    <w:rsid w:val="00144CAF"/>
    <w:rsid w:val="00146FA8"/>
    <w:rsid w:val="001479E0"/>
    <w:rsid w:val="00150599"/>
    <w:rsid w:val="0015553F"/>
    <w:rsid w:val="00157641"/>
    <w:rsid w:val="0015774F"/>
    <w:rsid w:val="00161779"/>
    <w:rsid w:val="001644A7"/>
    <w:rsid w:val="00164531"/>
    <w:rsid w:val="00165D54"/>
    <w:rsid w:val="001663BD"/>
    <w:rsid w:val="00167978"/>
    <w:rsid w:val="001711B9"/>
    <w:rsid w:val="00175BA0"/>
    <w:rsid w:val="00175FB1"/>
    <w:rsid w:val="00180585"/>
    <w:rsid w:val="001830A3"/>
    <w:rsid w:val="00187AE3"/>
    <w:rsid w:val="00192230"/>
    <w:rsid w:val="00192237"/>
    <w:rsid w:val="00193C24"/>
    <w:rsid w:val="001A2417"/>
    <w:rsid w:val="001B07B1"/>
    <w:rsid w:val="001B4E52"/>
    <w:rsid w:val="001B6CA1"/>
    <w:rsid w:val="001C16EB"/>
    <w:rsid w:val="001C1CB5"/>
    <w:rsid w:val="001D1116"/>
    <w:rsid w:val="001D57A5"/>
    <w:rsid w:val="001E0690"/>
    <w:rsid w:val="001F2AA6"/>
    <w:rsid w:val="001F39EF"/>
    <w:rsid w:val="001F696F"/>
    <w:rsid w:val="00206B72"/>
    <w:rsid w:val="002075F5"/>
    <w:rsid w:val="00214763"/>
    <w:rsid w:val="00214C11"/>
    <w:rsid w:val="00216FC0"/>
    <w:rsid w:val="0022070C"/>
    <w:rsid w:val="002211F2"/>
    <w:rsid w:val="00231F8B"/>
    <w:rsid w:val="00241333"/>
    <w:rsid w:val="002565E5"/>
    <w:rsid w:val="002575ED"/>
    <w:rsid w:val="00263443"/>
    <w:rsid w:val="00265E0B"/>
    <w:rsid w:val="00267A25"/>
    <w:rsid w:val="0027327A"/>
    <w:rsid w:val="002733ED"/>
    <w:rsid w:val="00277043"/>
    <w:rsid w:val="00285D9D"/>
    <w:rsid w:val="00290A36"/>
    <w:rsid w:val="00294164"/>
    <w:rsid w:val="002A15DB"/>
    <w:rsid w:val="002A1C1A"/>
    <w:rsid w:val="002A43B0"/>
    <w:rsid w:val="002A5642"/>
    <w:rsid w:val="002A7239"/>
    <w:rsid w:val="002A767D"/>
    <w:rsid w:val="002B137A"/>
    <w:rsid w:val="002B17DF"/>
    <w:rsid w:val="002B19FF"/>
    <w:rsid w:val="002B3D9C"/>
    <w:rsid w:val="002B59A0"/>
    <w:rsid w:val="002B5DC6"/>
    <w:rsid w:val="002B7B86"/>
    <w:rsid w:val="002D3772"/>
    <w:rsid w:val="002D5F46"/>
    <w:rsid w:val="002D7748"/>
    <w:rsid w:val="002E3373"/>
    <w:rsid w:val="002E4935"/>
    <w:rsid w:val="002E4E38"/>
    <w:rsid w:val="002E50C4"/>
    <w:rsid w:val="002F09A5"/>
    <w:rsid w:val="002F54EB"/>
    <w:rsid w:val="00300000"/>
    <w:rsid w:val="00300E4E"/>
    <w:rsid w:val="0030296B"/>
    <w:rsid w:val="00304EFC"/>
    <w:rsid w:val="00306109"/>
    <w:rsid w:val="00311380"/>
    <w:rsid w:val="0031465A"/>
    <w:rsid w:val="00316067"/>
    <w:rsid w:val="0031694A"/>
    <w:rsid w:val="0032406B"/>
    <w:rsid w:val="003267D9"/>
    <w:rsid w:val="00332133"/>
    <w:rsid w:val="0033563C"/>
    <w:rsid w:val="0034351F"/>
    <w:rsid w:val="00352E23"/>
    <w:rsid w:val="003725FD"/>
    <w:rsid w:val="00373142"/>
    <w:rsid w:val="0037383F"/>
    <w:rsid w:val="00373D51"/>
    <w:rsid w:val="00377412"/>
    <w:rsid w:val="00382BF3"/>
    <w:rsid w:val="00387984"/>
    <w:rsid w:val="0039252D"/>
    <w:rsid w:val="00397ABD"/>
    <w:rsid w:val="003A2448"/>
    <w:rsid w:val="003C518E"/>
    <w:rsid w:val="003C5F0B"/>
    <w:rsid w:val="003D4E2F"/>
    <w:rsid w:val="003D5095"/>
    <w:rsid w:val="003E4941"/>
    <w:rsid w:val="00402A4A"/>
    <w:rsid w:val="00405EA3"/>
    <w:rsid w:val="00417733"/>
    <w:rsid w:val="004215DC"/>
    <w:rsid w:val="00423477"/>
    <w:rsid w:val="004234A6"/>
    <w:rsid w:val="00423F9B"/>
    <w:rsid w:val="0042671E"/>
    <w:rsid w:val="00427E9E"/>
    <w:rsid w:val="00433E73"/>
    <w:rsid w:val="00433EF5"/>
    <w:rsid w:val="00436646"/>
    <w:rsid w:val="004369D4"/>
    <w:rsid w:val="00441526"/>
    <w:rsid w:val="00443F5E"/>
    <w:rsid w:val="0044649E"/>
    <w:rsid w:val="0045080C"/>
    <w:rsid w:val="0045169E"/>
    <w:rsid w:val="004529EA"/>
    <w:rsid w:val="00452BB1"/>
    <w:rsid w:val="00481270"/>
    <w:rsid w:val="00485D36"/>
    <w:rsid w:val="004878EA"/>
    <w:rsid w:val="004947B2"/>
    <w:rsid w:val="00494E8D"/>
    <w:rsid w:val="0049600A"/>
    <w:rsid w:val="0049779B"/>
    <w:rsid w:val="004A19FB"/>
    <w:rsid w:val="004A49C3"/>
    <w:rsid w:val="004B1B2E"/>
    <w:rsid w:val="004B1F17"/>
    <w:rsid w:val="004B7296"/>
    <w:rsid w:val="004B7560"/>
    <w:rsid w:val="004D3BB9"/>
    <w:rsid w:val="004E232B"/>
    <w:rsid w:val="004E366A"/>
    <w:rsid w:val="004E5BE2"/>
    <w:rsid w:val="004F100B"/>
    <w:rsid w:val="00501733"/>
    <w:rsid w:val="00504627"/>
    <w:rsid w:val="00504F19"/>
    <w:rsid w:val="00506CB7"/>
    <w:rsid w:val="00507EA9"/>
    <w:rsid w:val="005139CB"/>
    <w:rsid w:val="005140D6"/>
    <w:rsid w:val="00516358"/>
    <w:rsid w:val="00530F18"/>
    <w:rsid w:val="005332AF"/>
    <w:rsid w:val="00535605"/>
    <w:rsid w:val="00535DCA"/>
    <w:rsid w:val="00544271"/>
    <w:rsid w:val="00544670"/>
    <w:rsid w:val="00547DF0"/>
    <w:rsid w:val="00554E7A"/>
    <w:rsid w:val="00556714"/>
    <w:rsid w:val="005631DB"/>
    <w:rsid w:val="00571440"/>
    <w:rsid w:val="00582930"/>
    <w:rsid w:val="005859C5"/>
    <w:rsid w:val="0058777E"/>
    <w:rsid w:val="005939BC"/>
    <w:rsid w:val="00594A89"/>
    <w:rsid w:val="00595AAC"/>
    <w:rsid w:val="00595BF5"/>
    <w:rsid w:val="00596D26"/>
    <w:rsid w:val="005A0C79"/>
    <w:rsid w:val="005B0C7F"/>
    <w:rsid w:val="005B3C8A"/>
    <w:rsid w:val="005B5629"/>
    <w:rsid w:val="005C10CD"/>
    <w:rsid w:val="005C46E3"/>
    <w:rsid w:val="005C753E"/>
    <w:rsid w:val="005D12BF"/>
    <w:rsid w:val="005D19F7"/>
    <w:rsid w:val="005D401D"/>
    <w:rsid w:val="005D7012"/>
    <w:rsid w:val="005E1E31"/>
    <w:rsid w:val="005E740B"/>
    <w:rsid w:val="005E7D66"/>
    <w:rsid w:val="005F0F05"/>
    <w:rsid w:val="005F2695"/>
    <w:rsid w:val="005F2927"/>
    <w:rsid w:val="005F69D3"/>
    <w:rsid w:val="006056F3"/>
    <w:rsid w:val="0060627E"/>
    <w:rsid w:val="00606BFE"/>
    <w:rsid w:val="00613CC0"/>
    <w:rsid w:val="00614439"/>
    <w:rsid w:val="00615067"/>
    <w:rsid w:val="00616DF7"/>
    <w:rsid w:val="00626D6F"/>
    <w:rsid w:val="006321F1"/>
    <w:rsid w:val="00634D1C"/>
    <w:rsid w:val="00660D2D"/>
    <w:rsid w:val="006663DC"/>
    <w:rsid w:val="0067264E"/>
    <w:rsid w:val="006768BD"/>
    <w:rsid w:val="00677755"/>
    <w:rsid w:val="006829BF"/>
    <w:rsid w:val="00682DD0"/>
    <w:rsid w:val="00686021"/>
    <w:rsid w:val="00691432"/>
    <w:rsid w:val="006943E9"/>
    <w:rsid w:val="0069774C"/>
    <w:rsid w:val="006A24E5"/>
    <w:rsid w:val="006A3A8F"/>
    <w:rsid w:val="006A4E4A"/>
    <w:rsid w:val="006A5796"/>
    <w:rsid w:val="006A7ECD"/>
    <w:rsid w:val="006B39C8"/>
    <w:rsid w:val="006B4C04"/>
    <w:rsid w:val="006B575D"/>
    <w:rsid w:val="006C49CC"/>
    <w:rsid w:val="006C61D5"/>
    <w:rsid w:val="006D1BE2"/>
    <w:rsid w:val="006D3C7D"/>
    <w:rsid w:val="006D52A3"/>
    <w:rsid w:val="006E50ED"/>
    <w:rsid w:val="006F0191"/>
    <w:rsid w:val="006F3CAD"/>
    <w:rsid w:val="007002D0"/>
    <w:rsid w:val="00730027"/>
    <w:rsid w:val="007339A3"/>
    <w:rsid w:val="0073406E"/>
    <w:rsid w:val="00746BFC"/>
    <w:rsid w:val="00756D9B"/>
    <w:rsid w:val="007575A8"/>
    <w:rsid w:val="007650F9"/>
    <w:rsid w:val="007750D5"/>
    <w:rsid w:val="0077732D"/>
    <w:rsid w:val="00781398"/>
    <w:rsid w:val="00782F9A"/>
    <w:rsid w:val="00784C15"/>
    <w:rsid w:val="00792C3D"/>
    <w:rsid w:val="007A3C84"/>
    <w:rsid w:val="007A5F42"/>
    <w:rsid w:val="007A660B"/>
    <w:rsid w:val="007A7862"/>
    <w:rsid w:val="007B009E"/>
    <w:rsid w:val="007B43A9"/>
    <w:rsid w:val="007B50A9"/>
    <w:rsid w:val="007C29A1"/>
    <w:rsid w:val="007C48B5"/>
    <w:rsid w:val="007C4D23"/>
    <w:rsid w:val="007D0120"/>
    <w:rsid w:val="007D183A"/>
    <w:rsid w:val="007E21AF"/>
    <w:rsid w:val="007E6F63"/>
    <w:rsid w:val="007F0DD4"/>
    <w:rsid w:val="007F2A78"/>
    <w:rsid w:val="007F672E"/>
    <w:rsid w:val="007F6A67"/>
    <w:rsid w:val="007F7E54"/>
    <w:rsid w:val="008005BB"/>
    <w:rsid w:val="00803624"/>
    <w:rsid w:val="00807431"/>
    <w:rsid w:val="008110BA"/>
    <w:rsid w:val="0081214C"/>
    <w:rsid w:val="00813669"/>
    <w:rsid w:val="008171B5"/>
    <w:rsid w:val="00820BA5"/>
    <w:rsid w:val="00821168"/>
    <w:rsid w:val="00825EE3"/>
    <w:rsid w:val="00830221"/>
    <w:rsid w:val="00837F09"/>
    <w:rsid w:val="00840118"/>
    <w:rsid w:val="00846A84"/>
    <w:rsid w:val="00847602"/>
    <w:rsid w:val="00850C16"/>
    <w:rsid w:val="0085609A"/>
    <w:rsid w:val="00856D6A"/>
    <w:rsid w:val="00865B72"/>
    <w:rsid w:val="008742D5"/>
    <w:rsid w:val="00875BE6"/>
    <w:rsid w:val="00876D83"/>
    <w:rsid w:val="008800E0"/>
    <w:rsid w:val="008813DF"/>
    <w:rsid w:val="0088275A"/>
    <w:rsid w:val="0088627A"/>
    <w:rsid w:val="00887AD7"/>
    <w:rsid w:val="00894185"/>
    <w:rsid w:val="0089422A"/>
    <w:rsid w:val="00895549"/>
    <w:rsid w:val="00895F1D"/>
    <w:rsid w:val="00896F3B"/>
    <w:rsid w:val="008A1FBA"/>
    <w:rsid w:val="008A4EC3"/>
    <w:rsid w:val="008A5F24"/>
    <w:rsid w:val="008A5FCE"/>
    <w:rsid w:val="008A66FF"/>
    <w:rsid w:val="008A672D"/>
    <w:rsid w:val="008B1AB2"/>
    <w:rsid w:val="008B7131"/>
    <w:rsid w:val="008B78D4"/>
    <w:rsid w:val="008C25C5"/>
    <w:rsid w:val="008C26F3"/>
    <w:rsid w:val="008D35A5"/>
    <w:rsid w:val="008E489E"/>
    <w:rsid w:val="008F0003"/>
    <w:rsid w:val="008F718F"/>
    <w:rsid w:val="00901384"/>
    <w:rsid w:val="00904139"/>
    <w:rsid w:val="00906D55"/>
    <w:rsid w:val="0090798B"/>
    <w:rsid w:val="009153CA"/>
    <w:rsid w:val="0092472B"/>
    <w:rsid w:val="0092489A"/>
    <w:rsid w:val="00931DF1"/>
    <w:rsid w:val="00934AFD"/>
    <w:rsid w:val="00940C60"/>
    <w:rsid w:val="00940EB4"/>
    <w:rsid w:val="00942E8E"/>
    <w:rsid w:val="0094349B"/>
    <w:rsid w:val="00947FFC"/>
    <w:rsid w:val="00961026"/>
    <w:rsid w:val="00961C47"/>
    <w:rsid w:val="0097628A"/>
    <w:rsid w:val="00987D4A"/>
    <w:rsid w:val="00990D0F"/>
    <w:rsid w:val="00991C8A"/>
    <w:rsid w:val="00991CF4"/>
    <w:rsid w:val="00994B66"/>
    <w:rsid w:val="00995E7E"/>
    <w:rsid w:val="009A2476"/>
    <w:rsid w:val="009A2730"/>
    <w:rsid w:val="009A7BA2"/>
    <w:rsid w:val="009B084C"/>
    <w:rsid w:val="009B1522"/>
    <w:rsid w:val="009B1BF9"/>
    <w:rsid w:val="009B1FBB"/>
    <w:rsid w:val="009B5A85"/>
    <w:rsid w:val="009C120E"/>
    <w:rsid w:val="009C2891"/>
    <w:rsid w:val="009C3451"/>
    <w:rsid w:val="009C35FF"/>
    <w:rsid w:val="009C3932"/>
    <w:rsid w:val="009C3B17"/>
    <w:rsid w:val="009D0F3B"/>
    <w:rsid w:val="009D149A"/>
    <w:rsid w:val="009D4FC2"/>
    <w:rsid w:val="009D6C67"/>
    <w:rsid w:val="009E3561"/>
    <w:rsid w:val="009E7ACE"/>
    <w:rsid w:val="009F1483"/>
    <w:rsid w:val="00A01318"/>
    <w:rsid w:val="00A01748"/>
    <w:rsid w:val="00A02211"/>
    <w:rsid w:val="00A028AA"/>
    <w:rsid w:val="00A06652"/>
    <w:rsid w:val="00A1000C"/>
    <w:rsid w:val="00A30784"/>
    <w:rsid w:val="00A308AE"/>
    <w:rsid w:val="00A33A2B"/>
    <w:rsid w:val="00A36FED"/>
    <w:rsid w:val="00A405D9"/>
    <w:rsid w:val="00A50B39"/>
    <w:rsid w:val="00A52C51"/>
    <w:rsid w:val="00A60C0A"/>
    <w:rsid w:val="00A63313"/>
    <w:rsid w:val="00A64EFF"/>
    <w:rsid w:val="00A66844"/>
    <w:rsid w:val="00A7112C"/>
    <w:rsid w:val="00A7377A"/>
    <w:rsid w:val="00A82738"/>
    <w:rsid w:val="00A86E23"/>
    <w:rsid w:val="00A914F3"/>
    <w:rsid w:val="00A97FD4"/>
    <w:rsid w:val="00AA0C9A"/>
    <w:rsid w:val="00AA1037"/>
    <w:rsid w:val="00AA336E"/>
    <w:rsid w:val="00AA67D2"/>
    <w:rsid w:val="00AA7943"/>
    <w:rsid w:val="00AB119D"/>
    <w:rsid w:val="00AC107C"/>
    <w:rsid w:val="00AC294B"/>
    <w:rsid w:val="00AC510A"/>
    <w:rsid w:val="00AC769D"/>
    <w:rsid w:val="00AD1765"/>
    <w:rsid w:val="00AD267D"/>
    <w:rsid w:val="00AD38CD"/>
    <w:rsid w:val="00AD54FB"/>
    <w:rsid w:val="00AD622C"/>
    <w:rsid w:val="00AE151E"/>
    <w:rsid w:val="00AE1F16"/>
    <w:rsid w:val="00AE3B9B"/>
    <w:rsid w:val="00AE5BF7"/>
    <w:rsid w:val="00AF0BE0"/>
    <w:rsid w:val="00AF36A3"/>
    <w:rsid w:val="00AF5DDF"/>
    <w:rsid w:val="00AF6F53"/>
    <w:rsid w:val="00B041D2"/>
    <w:rsid w:val="00B04490"/>
    <w:rsid w:val="00B1188B"/>
    <w:rsid w:val="00B12352"/>
    <w:rsid w:val="00B22A2D"/>
    <w:rsid w:val="00B3057C"/>
    <w:rsid w:val="00B3405F"/>
    <w:rsid w:val="00B3550E"/>
    <w:rsid w:val="00B479E0"/>
    <w:rsid w:val="00B52360"/>
    <w:rsid w:val="00B576E8"/>
    <w:rsid w:val="00B6024C"/>
    <w:rsid w:val="00B617D3"/>
    <w:rsid w:val="00B61B80"/>
    <w:rsid w:val="00B62C79"/>
    <w:rsid w:val="00B674B5"/>
    <w:rsid w:val="00B70C4A"/>
    <w:rsid w:val="00B76121"/>
    <w:rsid w:val="00B80155"/>
    <w:rsid w:val="00B83223"/>
    <w:rsid w:val="00B834F0"/>
    <w:rsid w:val="00B837AD"/>
    <w:rsid w:val="00B83D46"/>
    <w:rsid w:val="00B86186"/>
    <w:rsid w:val="00B8685F"/>
    <w:rsid w:val="00B86ED1"/>
    <w:rsid w:val="00B91B09"/>
    <w:rsid w:val="00B92E79"/>
    <w:rsid w:val="00B9457C"/>
    <w:rsid w:val="00B94584"/>
    <w:rsid w:val="00BA3EDD"/>
    <w:rsid w:val="00BA4740"/>
    <w:rsid w:val="00BA4BA3"/>
    <w:rsid w:val="00BB73F3"/>
    <w:rsid w:val="00BD0349"/>
    <w:rsid w:val="00BD03FF"/>
    <w:rsid w:val="00BD6DFD"/>
    <w:rsid w:val="00BE2C09"/>
    <w:rsid w:val="00BE653E"/>
    <w:rsid w:val="00BF0580"/>
    <w:rsid w:val="00BF17AD"/>
    <w:rsid w:val="00BF2426"/>
    <w:rsid w:val="00BF2599"/>
    <w:rsid w:val="00BF3F19"/>
    <w:rsid w:val="00BF6476"/>
    <w:rsid w:val="00BF6D3C"/>
    <w:rsid w:val="00C0119B"/>
    <w:rsid w:val="00C02E98"/>
    <w:rsid w:val="00C10899"/>
    <w:rsid w:val="00C11801"/>
    <w:rsid w:val="00C12BF5"/>
    <w:rsid w:val="00C13ED2"/>
    <w:rsid w:val="00C147C1"/>
    <w:rsid w:val="00C16B5C"/>
    <w:rsid w:val="00C21ECF"/>
    <w:rsid w:val="00C2340E"/>
    <w:rsid w:val="00C239D5"/>
    <w:rsid w:val="00C250F5"/>
    <w:rsid w:val="00C261EF"/>
    <w:rsid w:val="00C30A65"/>
    <w:rsid w:val="00C31569"/>
    <w:rsid w:val="00C35205"/>
    <w:rsid w:val="00C374A4"/>
    <w:rsid w:val="00C37C73"/>
    <w:rsid w:val="00C418D9"/>
    <w:rsid w:val="00C44F84"/>
    <w:rsid w:val="00C46B1C"/>
    <w:rsid w:val="00C506DE"/>
    <w:rsid w:val="00C517D0"/>
    <w:rsid w:val="00C51AE2"/>
    <w:rsid w:val="00C57CC4"/>
    <w:rsid w:val="00C6356C"/>
    <w:rsid w:val="00C71064"/>
    <w:rsid w:val="00C7158C"/>
    <w:rsid w:val="00C83EB9"/>
    <w:rsid w:val="00C84925"/>
    <w:rsid w:val="00C85D6A"/>
    <w:rsid w:val="00C86B0C"/>
    <w:rsid w:val="00C8777D"/>
    <w:rsid w:val="00C87AA5"/>
    <w:rsid w:val="00C903A1"/>
    <w:rsid w:val="00CA2C7F"/>
    <w:rsid w:val="00CA4287"/>
    <w:rsid w:val="00CA485C"/>
    <w:rsid w:val="00CA5177"/>
    <w:rsid w:val="00CA54F7"/>
    <w:rsid w:val="00CA5EE5"/>
    <w:rsid w:val="00CA644B"/>
    <w:rsid w:val="00CB4C6A"/>
    <w:rsid w:val="00CB58D8"/>
    <w:rsid w:val="00CB5EF8"/>
    <w:rsid w:val="00CB61EB"/>
    <w:rsid w:val="00CB752A"/>
    <w:rsid w:val="00CC299A"/>
    <w:rsid w:val="00CC411F"/>
    <w:rsid w:val="00CC64B7"/>
    <w:rsid w:val="00CC6E3E"/>
    <w:rsid w:val="00CC78CE"/>
    <w:rsid w:val="00CD495C"/>
    <w:rsid w:val="00CE1C60"/>
    <w:rsid w:val="00CE1D4E"/>
    <w:rsid w:val="00CE1D56"/>
    <w:rsid w:val="00CE1F89"/>
    <w:rsid w:val="00CE5432"/>
    <w:rsid w:val="00D02290"/>
    <w:rsid w:val="00D023C1"/>
    <w:rsid w:val="00D05387"/>
    <w:rsid w:val="00D05DDC"/>
    <w:rsid w:val="00D145DD"/>
    <w:rsid w:val="00D30386"/>
    <w:rsid w:val="00D33B3D"/>
    <w:rsid w:val="00D3421F"/>
    <w:rsid w:val="00D42653"/>
    <w:rsid w:val="00D44ADB"/>
    <w:rsid w:val="00D52156"/>
    <w:rsid w:val="00D564B8"/>
    <w:rsid w:val="00D650F6"/>
    <w:rsid w:val="00D66C83"/>
    <w:rsid w:val="00D722D7"/>
    <w:rsid w:val="00D7629E"/>
    <w:rsid w:val="00D767AA"/>
    <w:rsid w:val="00D83EB5"/>
    <w:rsid w:val="00D8765E"/>
    <w:rsid w:val="00D9058A"/>
    <w:rsid w:val="00D93649"/>
    <w:rsid w:val="00D949C0"/>
    <w:rsid w:val="00DA479E"/>
    <w:rsid w:val="00DA4928"/>
    <w:rsid w:val="00DA4F32"/>
    <w:rsid w:val="00DA575C"/>
    <w:rsid w:val="00DA6EE4"/>
    <w:rsid w:val="00DB052A"/>
    <w:rsid w:val="00DB14D4"/>
    <w:rsid w:val="00DB1A89"/>
    <w:rsid w:val="00DB2C55"/>
    <w:rsid w:val="00DB5186"/>
    <w:rsid w:val="00DB5B7D"/>
    <w:rsid w:val="00DB78CD"/>
    <w:rsid w:val="00DC31AF"/>
    <w:rsid w:val="00DC3BD7"/>
    <w:rsid w:val="00DC3EA8"/>
    <w:rsid w:val="00DC3FEC"/>
    <w:rsid w:val="00DC73FD"/>
    <w:rsid w:val="00DC79C6"/>
    <w:rsid w:val="00DD3D40"/>
    <w:rsid w:val="00DD48FC"/>
    <w:rsid w:val="00DD614A"/>
    <w:rsid w:val="00DE2ABC"/>
    <w:rsid w:val="00DE30E7"/>
    <w:rsid w:val="00DE3981"/>
    <w:rsid w:val="00DF1EDD"/>
    <w:rsid w:val="00DF3DD0"/>
    <w:rsid w:val="00DF45E3"/>
    <w:rsid w:val="00DF5278"/>
    <w:rsid w:val="00DF5C77"/>
    <w:rsid w:val="00E130E7"/>
    <w:rsid w:val="00E14291"/>
    <w:rsid w:val="00E205D5"/>
    <w:rsid w:val="00E212DA"/>
    <w:rsid w:val="00E21BBF"/>
    <w:rsid w:val="00E23B7F"/>
    <w:rsid w:val="00E24F19"/>
    <w:rsid w:val="00E33186"/>
    <w:rsid w:val="00E40D38"/>
    <w:rsid w:val="00E447EE"/>
    <w:rsid w:val="00E473F2"/>
    <w:rsid w:val="00E613D4"/>
    <w:rsid w:val="00E6202F"/>
    <w:rsid w:val="00E63799"/>
    <w:rsid w:val="00E65A60"/>
    <w:rsid w:val="00E70827"/>
    <w:rsid w:val="00E725C7"/>
    <w:rsid w:val="00E769FE"/>
    <w:rsid w:val="00E82D76"/>
    <w:rsid w:val="00E835E7"/>
    <w:rsid w:val="00E872BC"/>
    <w:rsid w:val="00E91823"/>
    <w:rsid w:val="00E9220D"/>
    <w:rsid w:val="00E954BC"/>
    <w:rsid w:val="00EA4D36"/>
    <w:rsid w:val="00EB302E"/>
    <w:rsid w:val="00EB6DBB"/>
    <w:rsid w:val="00EC41D3"/>
    <w:rsid w:val="00EC7699"/>
    <w:rsid w:val="00EC77E3"/>
    <w:rsid w:val="00ED202E"/>
    <w:rsid w:val="00ED41DB"/>
    <w:rsid w:val="00EE0C47"/>
    <w:rsid w:val="00EE186A"/>
    <w:rsid w:val="00EE30B5"/>
    <w:rsid w:val="00EE3DA7"/>
    <w:rsid w:val="00EE560D"/>
    <w:rsid w:val="00EE7D94"/>
    <w:rsid w:val="00EF0C18"/>
    <w:rsid w:val="00EF1DD2"/>
    <w:rsid w:val="00EF24D5"/>
    <w:rsid w:val="00EF51D0"/>
    <w:rsid w:val="00EF53FB"/>
    <w:rsid w:val="00F10299"/>
    <w:rsid w:val="00F10746"/>
    <w:rsid w:val="00F14B4F"/>
    <w:rsid w:val="00F21DF0"/>
    <w:rsid w:val="00F24883"/>
    <w:rsid w:val="00F43D63"/>
    <w:rsid w:val="00F4589C"/>
    <w:rsid w:val="00F53A32"/>
    <w:rsid w:val="00F540B3"/>
    <w:rsid w:val="00F55A1F"/>
    <w:rsid w:val="00F56408"/>
    <w:rsid w:val="00F629E2"/>
    <w:rsid w:val="00F6390F"/>
    <w:rsid w:val="00F6439A"/>
    <w:rsid w:val="00F6488F"/>
    <w:rsid w:val="00F64898"/>
    <w:rsid w:val="00F659E7"/>
    <w:rsid w:val="00F74409"/>
    <w:rsid w:val="00F74A44"/>
    <w:rsid w:val="00F76CC6"/>
    <w:rsid w:val="00F76CF5"/>
    <w:rsid w:val="00F87B40"/>
    <w:rsid w:val="00F900A5"/>
    <w:rsid w:val="00F932BA"/>
    <w:rsid w:val="00F97463"/>
    <w:rsid w:val="00F978C2"/>
    <w:rsid w:val="00FA3928"/>
    <w:rsid w:val="00FB4B01"/>
    <w:rsid w:val="00FC341B"/>
    <w:rsid w:val="00FC6D59"/>
    <w:rsid w:val="00FC6D94"/>
    <w:rsid w:val="00FD3CAF"/>
    <w:rsid w:val="00FE4929"/>
    <w:rsid w:val="00FF054A"/>
    <w:rsid w:val="00FF231E"/>
    <w:rsid w:val="00FF26D4"/>
    <w:rsid w:val="00FF466E"/>
    <w:rsid w:val="00FF7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222B"/>
  <w15:chartTrackingRefBased/>
  <w15:docId w15:val="{935225BA-8CD6-F54D-ACED-D34E28E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670"/>
    <w:pPr>
      <w:spacing w:after="160" w:line="259" w:lineRule="auto"/>
    </w:pPr>
    <w:rPr>
      <w:sz w:val="22"/>
      <w:szCs w:val="22"/>
    </w:rPr>
  </w:style>
  <w:style w:type="paragraph" w:styleId="Ttulo1">
    <w:name w:val="heading 1"/>
    <w:basedOn w:val="Normal"/>
    <w:next w:val="Normal"/>
    <w:link w:val="Ttulo1Car"/>
    <w:uiPriority w:val="9"/>
    <w:qFormat/>
    <w:rsid w:val="003C5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13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B0C"/>
    <w:rPr>
      <w:sz w:val="22"/>
      <w:szCs w:val="22"/>
    </w:rPr>
  </w:style>
  <w:style w:type="paragraph" w:styleId="Piedepgina">
    <w:name w:val="footer"/>
    <w:basedOn w:val="Normal"/>
    <w:link w:val="PiedepginaCar"/>
    <w:uiPriority w:val="99"/>
    <w:unhideWhenUsed/>
    <w:rsid w:val="00C86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B0C"/>
    <w:rPr>
      <w:sz w:val="22"/>
      <w:szCs w:val="22"/>
    </w:rPr>
  </w:style>
  <w:style w:type="character" w:styleId="Hipervnculo">
    <w:name w:val="Hyperlink"/>
    <w:basedOn w:val="Fuentedeprrafopredeter"/>
    <w:uiPriority w:val="99"/>
    <w:unhideWhenUsed/>
    <w:rsid w:val="00571440"/>
    <w:rPr>
      <w:color w:val="0563C1" w:themeColor="hyperlink"/>
      <w:u w:val="single"/>
    </w:rPr>
  </w:style>
  <w:style w:type="character" w:styleId="Mencinsinresolver">
    <w:name w:val="Unresolved Mention"/>
    <w:basedOn w:val="Fuentedeprrafopredeter"/>
    <w:uiPriority w:val="99"/>
    <w:semiHidden/>
    <w:unhideWhenUsed/>
    <w:rsid w:val="00571440"/>
    <w:rPr>
      <w:color w:val="605E5C"/>
      <w:shd w:val="clear" w:color="auto" w:fill="E1DFDD"/>
    </w:rPr>
  </w:style>
  <w:style w:type="paragraph" w:styleId="Prrafodelista">
    <w:name w:val="List Paragraph"/>
    <w:basedOn w:val="Normal"/>
    <w:uiPriority w:val="34"/>
    <w:qFormat/>
    <w:rsid w:val="0044649E"/>
    <w:pPr>
      <w:ind w:left="720"/>
      <w:contextualSpacing/>
    </w:pPr>
  </w:style>
  <w:style w:type="character" w:customStyle="1" w:styleId="Ttulo1Car">
    <w:name w:val="Título 1 Car"/>
    <w:basedOn w:val="Fuentedeprrafopredeter"/>
    <w:link w:val="Ttulo1"/>
    <w:uiPriority w:val="9"/>
    <w:rsid w:val="003C518E"/>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377412"/>
    <w:pPr>
      <w:autoSpaceDE w:val="0"/>
      <w:autoSpaceDN w:val="0"/>
      <w:adjustRightInd w:val="0"/>
      <w:spacing w:after="0" w:line="240" w:lineRule="auto"/>
      <w:ind w:left="11"/>
    </w:pPr>
    <w:rPr>
      <w:rFonts w:ascii="Arial" w:hAnsi="Arial" w:cs="Arial"/>
      <w:kern w:val="0"/>
      <w:sz w:val="14"/>
      <w:szCs w:val="14"/>
    </w:rPr>
  </w:style>
  <w:style w:type="character" w:customStyle="1" w:styleId="TextoindependienteCar">
    <w:name w:val="Texto independiente Car"/>
    <w:basedOn w:val="Fuentedeprrafopredeter"/>
    <w:link w:val="Textoindependiente"/>
    <w:uiPriority w:val="1"/>
    <w:rsid w:val="00377412"/>
    <w:rPr>
      <w:rFonts w:ascii="Arial" w:hAnsi="Arial" w:cs="Arial"/>
      <w:kern w:val="0"/>
      <w:sz w:val="14"/>
      <w:szCs w:val="14"/>
    </w:rPr>
  </w:style>
  <w:style w:type="character" w:styleId="Hipervnculovisitado">
    <w:name w:val="FollowedHyperlink"/>
    <w:basedOn w:val="Fuentedeprrafopredeter"/>
    <w:uiPriority w:val="99"/>
    <w:semiHidden/>
    <w:unhideWhenUsed/>
    <w:rsid w:val="00146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Ej7qPFe3yQA" TargetMode="External"/><Relationship Id="rId18" Type="http://schemas.openxmlformats.org/officeDocument/2006/relationships/hyperlink" Target="https://youtu.be/JC6BLtq4p1s?si=d9qMjCHBYRZslY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acortar.link/RCHRYc"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app=desktop&amp;v=kNH6td8-4GA" TargetMode="External"/><Relationship Id="rId5" Type="http://schemas.openxmlformats.org/officeDocument/2006/relationships/webSettings" Target="webSettings.xml"/><Relationship Id="rId15" Type="http://schemas.openxmlformats.org/officeDocument/2006/relationships/hyperlink" Target="https://youtu.be/L82kglPCJ0Q?si=GLiApphIcnNe37bh"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368A-979D-3143-983D-EDE206D2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10</Pages>
  <Words>4357</Words>
  <Characters>23965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ROSA MARIA  NUÑEZ OCHOA</cp:lastModifiedBy>
  <cp:revision>125</cp:revision>
  <dcterms:created xsi:type="dcterms:W3CDTF">2024-09-25T20:31:00Z</dcterms:created>
  <dcterms:modified xsi:type="dcterms:W3CDTF">2025-08-05T16:06:00Z</dcterms:modified>
</cp:coreProperties>
</file>